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widowControl/>
        <w:suppressAutoHyphens w:val="true"/>
        <w:bidi w:val="0"/>
        <w:ind w:left="0" w:right="-170" w:hanging="0"/>
        <w:jc w:val="center"/>
        <w:rPr>
          <w:b/>
          <w:b/>
          <w:sz w:val="28"/>
          <w:szCs w:val="28"/>
        </w:rPr>
      </w:pPr>
      <w:r>
        <w:rPr>
          <w:b/>
          <w:sz w:val="28"/>
          <w:szCs w:val="28"/>
        </w:rPr>
      </w:r>
    </w:p>
    <w:p>
      <w:pPr>
        <w:pStyle w:val="Normal"/>
        <w:widowControl/>
        <w:suppressAutoHyphens w:val="true"/>
        <w:bidi w:val="0"/>
        <w:ind w:left="0" w:right="-170" w:hanging="0"/>
        <w:jc w:val="center"/>
        <w:rPr>
          <w:b/>
          <w:b/>
          <w:sz w:val="26"/>
          <w:szCs w:val="26"/>
        </w:rPr>
      </w:pPr>
      <w:r>
        <w:rPr>
          <w:b/>
          <w:sz w:val="26"/>
          <w:szCs w:val="26"/>
        </w:rPr>
        <w:t>M</w:t>
      </w:r>
      <w:r>
        <w:rPr>
          <w:b/>
          <w:sz w:val="26"/>
          <w:szCs w:val="26"/>
        </w:rPr>
        <w:t>inutes</w:t>
      </w:r>
      <w:r>
        <w:rPr>
          <w:b/>
          <w:sz w:val="26"/>
          <w:szCs w:val="26"/>
        </w:rPr>
        <w:t xml:space="preserve"> </w:t>
      </w:r>
      <w:r>
        <w:rPr>
          <w:b/>
          <w:sz w:val="26"/>
          <w:szCs w:val="26"/>
        </w:rPr>
        <w:t>of</w:t>
      </w:r>
      <w:r>
        <w:rPr>
          <w:b/>
          <w:sz w:val="26"/>
          <w:szCs w:val="26"/>
        </w:rPr>
        <w:t xml:space="preserve"> </w:t>
      </w:r>
      <w:r>
        <w:rPr>
          <w:b/>
          <w:sz w:val="26"/>
          <w:szCs w:val="26"/>
        </w:rPr>
        <w:t xml:space="preserve">the </w:t>
      </w:r>
      <w:r>
        <w:rPr>
          <w:b/>
          <w:sz w:val="26"/>
          <w:szCs w:val="26"/>
        </w:rPr>
        <w:t>M</w:t>
      </w:r>
      <w:r>
        <w:rPr>
          <w:b/>
          <w:sz w:val="26"/>
          <w:szCs w:val="26"/>
        </w:rPr>
        <w:t>eeting</w:t>
      </w:r>
      <w:r>
        <w:rPr>
          <w:b/>
          <w:sz w:val="26"/>
          <w:szCs w:val="26"/>
        </w:rPr>
        <w:t xml:space="preserve"> H</w:t>
      </w:r>
      <w:r>
        <w:rPr>
          <w:b/>
          <w:sz w:val="26"/>
          <w:szCs w:val="26"/>
        </w:rPr>
        <w:t>eld</w:t>
      </w:r>
      <w:r>
        <w:rPr>
          <w:b/>
          <w:sz w:val="26"/>
          <w:szCs w:val="26"/>
        </w:rPr>
        <w:t xml:space="preserve"> </w:t>
      </w:r>
      <w:r>
        <w:rPr>
          <w:b/>
          <w:sz w:val="26"/>
          <w:szCs w:val="26"/>
        </w:rPr>
        <w:t>at</w:t>
      </w:r>
      <w:r>
        <w:rPr>
          <w:b/>
          <w:sz w:val="26"/>
          <w:szCs w:val="26"/>
        </w:rPr>
        <w:t xml:space="preserve"> </w:t>
      </w:r>
      <w:r>
        <w:rPr>
          <w:b/>
          <w:sz w:val="26"/>
          <w:szCs w:val="26"/>
        </w:rPr>
        <w:t>Oakwood Lodge</w:t>
      </w:r>
      <w:r>
        <w:rPr>
          <w:b/>
          <w:sz w:val="26"/>
          <w:szCs w:val="26"/>
        </w:rPr>
        <w:t xml:space="preserve"> </w:t>
      </w:r>
      <w:r>
        <w:rPr>
          <w:b/>
          <w:sz w:val="26"/>
          <w:szCs w:val="26"/>
        </w:rPr>
        <w:t>on</w:t>
      </w:r>
      <w:r>
        <w:rPr>
          <w:b/>
          <w:sz w:val="26"/>
          <w:szCs w:val="26"/>
        </w:rPr>
        <w:t xml:space="preserve"> </w:t>
      </w:r>
      <w:r>
        <w:rPr>
          <w:b/>
          <w:sz w:val="26"/>
          <w:szCs w:val="26"/>
        </w:rPr>
        <w:t>18</w:t>
      </w:r>
      <w:r>
        <w:rPr>
          <w:b/>
          <w:sz w:val="26"/>
          <w:szCs w:val="26"/>
          <w:vertAlign w:val="superscript"/>
        </w:rPr>
        <w:t>th</w:t>
      </w:r>
      <w:r>
        <w:rPr>
          <w:b/>
          <w:sz w:val="26"/>
          <w:szCs w:val="26"/>
        </w:rPr>
        <w:t xml:space="preserve"> </w:t>
      </w:r>
      <w:r>
        <w:rPr>
          <w:b/>
          <w:sz w:val="26"/>
          <w:szCs w:val="26"/>
        </w:rPr>
        <w:t xml:space="preserve">January </w:t>
      </w:r>
      <w:r>
        <w:rPr>
          <w:b/>
          <w:sz w:val="26"/>
          <w:szCs w:val="26"/>
        </w:rPr>
        <w:t>201</w:t>
      </w:r>
      <w:r>
        <w:rPr>
          <w:b/>
          <w:sz w:val="26"/>
          <w:szCs w:val="26"/>
        </w:rPr>
        <w:t>6</w:t>
      </w:r>
      <w:r>
        <w:rPr>
          <w:b/>
          <w:sz w:val="26"/>
          <w:szCs w:val="26"/>
        </w:rPr>
        <w:t xml:space="preserve"> </w:t>
      </w:r>
      <w:r>
        <w:rPr>
          <w:b/>
          <w:sz w:val="26"/>
          <w:szCs w:val="26"/>
        </w:rPr>
        <w:t>at</w:t>
      </w:r>
      <w:r>
        <w:rPr>
          <w:b/>
          <w:sz w:val="26"/>
          <w:szCs w:val="26"/>
        </w:rPr>
        <w:t xml:space="preserve"> </w:t>
      </w:r>
      <w:r>
        <w:rPr>
          <w:b/>
          <w:sz w:val="26"/>
          <w:szCs w:val="26"/>
        </w:rPr>
        <w:t>19</w:t>
      </w:r>
      <w:r>
        <w:rPr>
          <w:b/>
          <w:sz w:val="26"/>
          <w:szCs w:val="26"/>
        </w:rPr>
        <w:t>:30</w:t>
      </w:r>
    </w:p>
    <w:p>
      <w:pPr>
        <w:pStyle w:val="Normal"/>
        <w:rPr>
          <w:b/>
          <w:b/>
          <w:sz w:val="26"/>
          <w:szCs w:val="26"/>
        </w:rPr>
      </w:pPr>
      <w:r>
        <w:rPr>
          <w:b/>
          <w:sz w:val="26"/>
          <w:szCs w:val="26"/>
        </w:rPr>
      </w:r>
    </w:p>
    <w:p>
      <w:pPr>
        <w:pStyle w:val="Normal"/>
        <w:ind w:left="1440" w:right="0" w:hanging="1440"/>
        <w:rPr>
          <w:sz w:val="22"/>
          <w:szCs w:val="22"/>
        </w:rPr>
      </w:pPr>
      <w:r>
        <w:rPr>
          <w:sz w:val="22"/>
          <w:szCs w:val="22"/>
        </w:rPr>
      </w:r>
    </w:p>
    <w:p>
      <w:pPr>
        <w:pStyle w:val="Normal"/>
        <w:ind w:left="1440" w:right="0" w:hanging="1440"/>
        <w:rPr>
          <w:sz w:val="22"/>
          <w:szCs w:val="22"/>
        </w:rPr>
      </w:pPr>
      <w:r>
        <w:rPr>
          <w:sz w:val="22"/>
          <w:szCs w:val="22"/>
        </w:rPr>
        <w:t>P</w:t>
      </w:r>
      <w:r>
        <w:rPr>
          <w:sz w:val="22"/>
          <w:szCs w:val="22"/>
        </w:rPr>
        <w:t>resent</w:t>
      </w:r>
      <w:r>
        <w:rPr>
          <w:sz w:val="22"/>
          <w:szCs w:val="22"/>
        </w:rPr>
        <w:t>:</w:t>
        <w:tab/>
        <w:tab/>
        <w:tab/>
        <w:t xml:space="preserve">G Jones (Chairman), P Gregory-Hood, </w:t>
      </w:r>
      <w:r>
        <w:rPr>
          <w:sz w:val="22"/>
          <w:szCs w:val="22"/>
        </w:rPr>
        <w:t xml:space="preserve">D Sutherland, </w:t>
      </w:r>
      <w:r>
        <w:rPr>
          <w:sz w:val="22"/>
          <w:szCs w:val="22"/>
        </w:rPr>
        <w:t>M Garcia,</w:t>
      </w:r>
      <w:r>
        <w:rPr>
          <w:sz w:val="22"/>
          <w:szCs w:val="22"/>
        </w:rPr>
        <w:t xml:space="preserve"> </w:t>
        <w:tab/>
        <w:tab/>
        <w:t>K Osborne, J Whitehorn</w:t>
      </w:r>
    </w:p>
    <w:p>
      <w:pPr>
        <w:pStyle w:val="Normal"/>
        <w:ind w:left="1440" w:right="0" w:firstLine="720"/>
        <w:rPr>
          <w:sz w:val="22"/>
          <w:szCs w:val="22"/>
        </w:rPr>
      </w:pPr>
      <w:r>
        <w:rPr>
          <w:sz w:val="22"/>
          <w:szCs w:val="22"/>
        </w:rPr>
      </w:r>
    </w:p>
    <w:p>
      <w:pPr>
        <w:pStyle w:val="Normal"/>
        <w:ind w:left="1440" w:right="0" w:hanging="1440"/>
        <w:rPr>
          <w:sz w:val="22"/>
          <w:szCs w:val="22"/>
        </w:rPr>
      </w:pPr>
      <w:r>
        <w:rPr>
          <w:sz w:val="22"/>
          <w:szCs w:val="22"/>
        </w:rPr>
        <w:t>I</w:t>
      </w:r>
      <w:r>
        <w:rPr>
          <w:sz w:val="22"/>
          <w:szCs w:val="22"/>
        </w:rPr>
        <w:t>n</w:t>
      </w:r>
      <w:r>
        <w:rPr>
          <w:sz w:val="22"/>
          <w:szCs w:val="22"/>
        </w:rPr>
        <w:t xml:space="preserve"> A</w:t>
      </w:r>
      <w:r>
        <w:rPr>
          <w:sz w:val="22"/>
          <w:szCs w:val="22"/>
        </w:rPr>
        <w:t>ttendance</w:t>
      </w:r>
      <w:r>
        <w:rPr>
          <w:sz w:val="22"/>
          <w:szCs w:val="22"/>
        </w:rPr>
        <w:t>:</w:t>
        <w:tab/>
        <w:tab/>
        <w:tab/>
        <w:t xml:space="preserve">R D Armstrong (Clerk), </w:t>
      </w:r>
      <w:r>
        <w:rPr>
          <w:sz w:val="22"/>
          <w:szCs w:val="22"/>
        </w:rPr>
        <w:t xml:space="preserve">P Seccombe (District Councillor), </w:t>
      </w:r>
    </w:p>
    <w:p>
      <w:pPr>
        <w:pStyle w:val="Normal"/>
        <w:ind w:left="1440" w:right="0" w:hanging="1440"/>
        <w:rPr>
          <w:sz w:val="22"/>
          <w:szCs w:val="22"/>
        </w:rPr>
      </w:pPr>
      <w:r>
        <w:rPr>
          <w:sz w:val="22"/>
          <w:szCs w:val="22"/>
        </w:rPr>
        <w:tab/>
        <w:tab/>
        <w:tab/>
        <w:t>I Seccombe (County Councillor)</w:t>
      </w:r>
    </w:p>
    <w:p>
      <w:pPr>
        <w:pStyle w:val="Normal"/>
        <w:ind w:left="1440" w:right="0" w:hanging="1440"/>
        <w:rPr>
          <w:sz w:val="22"/>
          <w:szCs w:val="22"/>
        </w:rPr>
      </w:pPr>
      <w:r>
        <w:rPr>
          <w:sz w:val="22"/>
          <w:szCs w:val="22"/>
        </w:rPr>
      </w:r>
    </w:p>
    <w:p>
      <w:pPr>
        <w:pStyle w:val="Normal"/>
        <w:ind w:left="0" w:right="0" w:hanging="0"/>
        <w:rPr>
          <w:sz w:val="22"/>
          <w:szCs w:val="22"/>
        </w:rPr>
      </w:pPr>
      <w:r>
        <w:rPr>
          <w:sz w:val="22"/>
          <w:szCs w:val="22"/>
        </w:rPr>
      </w:r>
    </w:p>
    <w:p>
      <w:pPr>
        <w:pStyle w:val="Normal"/>
        <w:numPr>
          <w:ilvl w:val="0"/>
          <w:numId w:val="2"/>
        </w:numPr>
        <w:spacing w:lineRule="auto" w:line="240"/>
        <w:jc w:val="left"/>
        <w:rPr>
          <w:rFonts w:ascii="Times New Roman" w:hAnsi="Times New Roman" w:cs="Times New Roman"/>
          <w:b/>
          <w:b/>
          <w:bCs/>
          <w:sz w:val="22"/>
          <w:szCs w:val="22"/>
        </w:rPr>
      </w:pPr>
      <w:r>
        <w:rPr>
          <w:rFonts w:cs="Times New Roman"/>
          <w:b/>
          <w:bCs/>
          <w:sz w:val="22"/>
          <w:szCs w:val="22"/>
        </w:rPr>
        <w:t>Record of members present</w:t>
      </w:r>
    </w:p>
    <w:p>
      <w:pPr>
        <w:pStyle w:val="Normal"/>
        <w:numPr>
          <w:ilvl w:val="0"/>
          <w:numId w:val="0"/>
        </w:numPr>
        <w:spacing w:lineRule="auto" w:line="240"/>
        <w:jc w:val="left"/>
        <w:rPr>
          <w:rFonts w:ascii="Times New Roman" w:hAnsi="Times New Roman" w:cs="Times New Roman"/>
          <w:b/>
          <w:b/>
          <w:bCs/>
          <w:sz w:val="22"/>
          <w:szCs w:val="22"/>
        </w:rPr>
      </w:pPr>
      <w:r>
        <w:rPr>
          <w:rFonts w:cs="Times New Roman"/>
          <w:b/>
          <w:bCs/>
          <w:sz w:val="22"/>
          <w:szCs w:val="22"/>
        </w:rPr>
      </w:r>
    </w:p>
    <w:p>
      <w:pPr>
        <w:pStyle w:val="Normal"/>
        <w:numPr>
          <w:ilvl w:val="0"/>
          <w:numId w:val="2"/>
        </w:numPr>
        <w:spacing w:lineRule="auto" w:line="240" w:before="0" w:after="0"/>
        <w:contextualSpacing/>
        <w:jc w:val="left"/>
        <w:rPr>
          <w:rFonts w:ascii="Times New Roman" w:hAnsi="Times New Roman" w:cs="Times New Roman"/>
          <w:b/>
          <w:b/>
          <w:bCs/>
          <w:sz w:val="22"/>
          <w:szCs w:val="22"/>
        </w:rPr>
      </w:pPr>
      <w:r>
        <w:rPr>
          <w:rFonts w:cs="Times New Roman"/>
          <w:b/>
          <w:bCs/>
          <w:sz w:val="22"/>
          <w:szCs w:val="22"/>
        </w:rPr>
        <w:t>To receive apologies and approve reasons for absence</w:t>
      </w:r>
    </w:p>
    <w:p>
      <w:pPr>
        <w:pStyle w:val="TextBody"/>
        <w:spacing w:lineRule="auto" w:line="240" w:before="0" w:after="0"/>
        <w:contextualSpacing/>
        <w:jc w:val="left"/>
        <w:rPr>
          <w:sz w:val="22"/>
          <w:szCs w:val="22"/>
        </w:rPr>
      </w:pPr>
      <w:r>
        <w:rPr>
          <w:sz w:val="22"/>
          <w:szCs w:val="22"/>
        </w:rPr>
      </w:r>
    </w:p>
    <w:p>
      <w:pPr>
        <w:pStyle w:val="Normal"/>
        <w:numPr>
          <w:ilvl w:val="0"/>
          <w:numId w:val="2"/>
        </w:numPr>
        <w:spacing w:lineRule="auto" w:line="240" w:before="0" w:after="0"/>
        <w:contextualSpacing/>
        <w:jc w:val="left"/>
        <w:rPr>
          <w:rFonts w:ascii="Times New Roman" w:hAnsi="Times New Roman" w:cs="Times New Roman"/>
          <w:b/>
          <w:b/>
          <w:bCs/>
          <w:sz w:val="22"/>
          <w:szCs w:val="22"/>
        </w:rPr>
      </w:pPr>
      <w:r>
        <w:rPr>
          <w:rFonts w:cs="Times New Roman"/>
          <w:b/>
          <w:bCs/>
          <w:sz w:val="22"/>
          <w:szCs w:val="22"/>
        </w:rPr>
        <w:t>Declaration of interests in any item on the agenda</w:t>
      </w:r>
    </w:p>
    <w:p>
      <w:pPr>
        <w:pStyle w:val="Normal"/>
        <w:numPr>
          <w:ilvl w:val="0"/>
          <w:numId w:val="0"/>
        </w:numPr>
        <w:spacing w:lineRule="auto" w:line="240" w:before="0" w:after="0"/>
        <w:contextualSpacing/>
        <w:jc w:val="left"/>
        <w:rPr>
          <w:rFonts w:ascii="Times New Roman" w:hAnsi="Times New Roman" w:cs="Times New Roman"/>
          <w:b/>
          <w:b/>
          <w:bCs/>
          <w:sz w:val="22"/>
          <w:szCs w:val="22"/>
        </w:rPr>
      </w:pPr>
      <w:r>
        <w:rPr>
          <w:rFonts w:cs="Times New Roman"/>
          <w:b/>
          <w:bCs/>
          <w:sz w:val="22"/>
          <w:szCs w:val="22"/>
        </w:rPr>
      </w:r>
    </w:p>
    <w:p>
      <w:pPr>
        <w:pStyle w:val="Normal"/>
        <w:rPr>
          <w:sz w:val="22"/>
          <w:szCs w:val="22"/>
        </w:rPr>
      </w:pPr>
      <w:r>
        <w:rPr>
          <w:sz w:val="22"/>
          <w:szCs w:val="22"/>
        </w:rPr>
        <w:t xml:space="preserve">Councillors were reminded that they are required to disclose an interest in any item on the Agenda. </w:t>
      </w:r>
    </w:p>
    <w:p>
      <w:pPr>
        <w:pStyle w:val="Normal"/>
        <w:rPr>
          <w:sz w:val="22"/>
          <w:szCs w:val="22"/>
        </w:rPr>
      </w:pPr>
      <w:r>
        <w:rPr>
          <w:sz w:val="22"/>
          <w:szCs w:val="22"/>
        </w:rPr>
      </w:r>
    </w:p>
    <w:p>
      <w:pPr>
        <w:pStyle w:val="Normal"/>
        <w:numPr>
          <w:ilvl w:val="0"/>
          <w:numId w:val="2"/>
        </w:numPr>
        <w:spacing w:lineRule="auto" w:line="240"/>
        <w:jc w:val="left"/>
        <w:rPr>
          <w:rFonts w:ascii="Times New Roman" w:hAnsi="Times New Roman" w:cs="Times New Roman"/>
          <w:b/>
          <w:b/>
          <w:bCs/>
          <w:sz w:val="22"/>
          <w:szCs w:val="22"/>
        </w:rPr>
      </w:pPr>
      <w:r>
        <w:rPr>
          <w:rFonts w:cs="Times New Roman"/>
          <w:b/>
          <w:bCs/>
          <w:sz w:val="22"/>
          <w:szCs w:val="22"/>
        </w:rPr>
        <w:t xml:space="preserve">To approve the minutes of the Parish Council meeting held on </w:t>
      </w:r>
      <w:r>
        <w:rPr>
          <w:rFonts w:cs="Times New Roman"/>
          <w:b/>
          <w:bCs/>
          <w:sz w:val="22"/>
          <w:szCs w:val="22"/>
        </w:rPr>
        <w:t>7</w:t>
      </w:r>
      <w:r>
        <w:rPr>
          <w:rFonts w:cs="Times New Roman"/>
          <w:b/>
          <w:bCs/>
          <w:sz w:val="22"/>
          <w:szCs w:val="22"/>
          <w:vertAlign w:val="superscript"/>
        </w:rPr>
        <w:t>th</w:t>
      </w:r>
      <w:r>
        <w:rPr>
          <w:rFonts w:cs="Times New Roman"/>
          <w:b/>
          <w:bCs/>
          <w:sz w:val="22"/>
          <w:szCs w:val="22"/>
        </w:rPr>
        <w:t xml:space="preserve"> </w:t>
      </w:r>
      <w:r>
        <w:rPr>
          <w:rFonts w:cs="Times New Roman"/>
          <w:b/>
          <w:bCs/>
          <w:sz w:val="22"/>
          <w:szCs w:val="22"/>
        </w:rPr>
        <w:t>December</w:t>
      </w:r>
      <w:r>
        <w:rPr>
          <w:rFonts w:cs="Times New Roman"/>
          <w:b/>
          <w:bCs/>
          <w:sz w:val="22"/>
          <w:szCs w:val="22"/>
        </w:rPr>
        <w:t xml:space="preserve"> 2015</w:t>
      </w:r>
    </w:p>
    <w:p>
      <w:pPr>
        <w:pStyle w:val="Normal"/>
        <w:rPr>
          <w:sz w:val="22"/>
          <w:szCs w:val="22"/>
        </w:rPr>
      </w:pPr>
      <w:r>
        <w:rPr>
          <w:sz w:val="22"/>
          <w:szCs w:val="22"/>
        </w:rPr>
      </w:r>
    </w:p>
    <w:p>
      <w:pPr>
        <w:pStyle w:val="Normal"/>
        <w:rPr>
          <w:sz w:val="22"/>
          <w:szCs w:val="22"/>
        </w:rPr>
      </w:pPr>
      <w:r>
        <w:rPr>
          <w:sz w:val="22"/>
          <w:szCs w:val="22"/>
        </w:rPr>
        <w:t xml:space="preserve">The Minutes of the meeting held on </w:t>
      </w:r>
      <w:r>
        <w:rPr>
          <w:sz w:val="22"/>
          <w:szCs w:val="22"/>
        </w:rPr>
        <w:t>7</w:t>
      </w:r>
      <w:r>
        <w:rPr>
          <w:sz w:val="22"/>
          <w:szCs w:val="22"/>
          <w:vertAlign w:val="superscript"/>
        </w:rPr>
        <w:t>th</w:t>
      </w:r>
      <w:r>
        <w:rPr>
          <w:sz w:val="22"/>
          <w:szCs w:val="22"/>
        </w:rPr>
        <w:t xml:space="preserve"> December </w:t>
      </w:r>
      <w:r>
        <w:rPr>
          <w:sz w:val="22"/>
          <w:szCs w:val="22"/>
        </w:rPr>
        <w:t>2015 were read and approved as a correct record.</w:t>
      </w:r>
    </w:p>
    <w:p>
      <w:pPr>
        <w:pStyle w:val="Normal"/>
        <w:rPr>
          <w:b/>
          <w:b/>
          <w:sz w:val="22"/>
          <w:szCs w:val="22"/>
        </w:rPr>
      </w:pPr>
      <w:r>
        <w:rPr>
          <w:b/>
          <w:sz w:val="22"/>
          <w:szCs w:val="22"/>
        </w:rPr>
      </w:r>
    </w:p>
    <w:p>
      <w:pPr>
        <w:pStyle w:val="Normal"/>
        <w:numPr>
          <w:ilvl w:val="0"/>
          <w:numId w:val="2"/>
        </w:numPr>
        <w:spacing w:lineRule="auto" w:line="240"/>
        <w:jc w:val="left"/>
        <w:rPr>
          <w:rFonts w:ascii="Times New Roman" w:hAnsi="Times New Roman" w:cs="Times New Roman"/>
          <w:b/>
          <w:b/>
          <w:bCs/>
          <w:sz w:val="22"/>
          <w:szCs w:val="22"/>
        </w:rPr>
      </w:pPr>
      <w:r>
        <w:rPr>
          <w:rFonts w:cs="Times New Roman"/>
          <w:b/>
          <w:bCs/>
          <w:sz w:val="22"/>
          <w:szCs w:val="22"/>
        </w:rPr>
        <w:t xml:space="preserve">To receive any questions or </w:t>
      </w:r>
      <w:r>
        <w:rPr>
          <w:rFonts w:cs="Times New Roman"/>
          <w:b/>
          <w:bCs/>
          <w:sz w:val="22"/>
          <w:szCs w:val="22"/>
        </w:rPr>
        <w:t>re</w:t>
      </w:r>
      <w:r>
        <w:rPr>
          <w:rFonts w:cs="Times New Roman"/>
          <w:b/>
          <w:bCs/>
          <w:sz w:val="22"/>
          <w:szCs w:val="22"/>
        </w:rPr>
        <w:t>presentations from the public</w:t>
      </w:r>
    </w:p>
    <w:p>
      <w:pPr>
        <w:pStyle w:val="Normal"/>
        <w:spacing w:lineRule="auto" w:line="240"/>
        <w:jc w:val="left"/>
        <w:rPr>
          <w:rFonts w:ascii="Times New Roman" w:hAnsi="Times New Roman" w:cs="Times New Roman"/>
          <w:b/>
          <w:b/>
          <w:bCs/>
          <w:sz w:val="22"/>
          <w:szCs w:val="22"/>
        </w:rPr>
      </w:pPr>
      <w:r>
        <w:rPr>
          <w:rFonts w:cs="Times New Roman"/>
          <w:b/>
          <w:bCs/>
          <w:sz w:val="22"/>
          <w:szCs w:val="22"/>
        </w:rPr>
      </w:r>
    </w:p>
    <w:p>
      <w:pPr>
        <w:pStyle w:val="Normal"/>
        <w:spacing w:lineRule="auto" w:line="240"/>
        <w:jc w:val="left"/>
        <w:rPr>
          <w:rFonts w:ascii="Times New Roman" w:hAnsi="Times New Roman" w:cs="Times New Roman"/>
          <w:b w:val="false"/>
          <w:b w:val="false"/>
          <w:bCs w:val="false"/>
          <w:sz w:val="22"/>
          <w:szCs w:val="22"/>
        </w:rPr>
      </w:pPr>
      <w:r>
        <w:rPr>
          <w:rFonts w:cs="Times New Roman"/>
          <w:b w:val="false"/>
          <w:bCs w:val="false"/>
          <w:sz w:val="22"/>
          <w:szCs w:val="22"/>
        </w:rPr>
        <w:t xml:space="preserve">There were no members of the public </w:t>
      </w:r>
      <w:r>
        <w:rPr>
          <w:rFonts w:cs="Times New Roman"/>
          <w:b w:val="false"/>
          <w:bCs w:val="false"/>
          <w:sz w:val="22"/>
          <w:szCs w:val="22"/>
        </w:rPr>
        <w:t>present at the meeting.</w:t>
      </w:r>
    </w:p>
    <w:p>
      <w:pPr>
        <w:pStyle w:val="Normal"/>
        <w:numPr>
          <w:ilvl w:val="0"/>
          <w:numId w:val="0"/>
        </w:numPr>
        <w:spacing w:lineRule="auto" w:line="240"/>
        <w:jc w:val="left"/>
        <w:rPr>
          <w:rFonts w:ascii="Times New Roman" w:hAnsi="Times New Roman" w:cs="Times New Roman"/>
          <w:b/>
          <w:b/>
          <w:bCs/>
          <w:sz w:val="22"/>
          <w:szCs w:val="22"/>
        </w:rPr>
      </w:pPr>
      <w:r>
        <w:rPr>
          <w:rFonts w:cs="Times New Roman"/>
          <w:b/>
          <w:bCs/>
          <w:sz w:val="22"/>
          <w:szCs w:val="22"/>
        </w:rPr>
      </w:r>
    </w:p>
    <w:p>
      <w:pPr>
        <w:pStyle w:val="Normal"/>
        <w:numPr>
          <w:ilvl w:val="0"/>
          <w:numId w:val="2"/>
        </w:numPr>
        <w:spacing w:lineRule="auto" w:line="240" w:before="0" w:after="0"/>
        <w:contextualSpacing/>
        <w:jc w:val="left"/>
        <w:rPr/>
      </w:pPr>
      <w:r>
        <w:rPr>
          <w:rFonts w:cs="Times New Roman"/>
          <w:b/>
          <w:bCs/>
          <w:sz w:val="22"/>
          <w:szCs w:val="22"/>
        </w:rPr>
        <w:t xml:space="preserve">Matters </w:t>
      </w:r>
      <w:r>
        <w:rPr>
          <w:rFonts w:cs="Times New Roman"/>
          <w:b/>
          <w:bCs/>
          <w:sz w:val="22"/>
          <w:szCs w:val="22"/>
        </w:rPr>
        <w:t>a</w:t>
      </w:r>
      <w:r>
        <w:rPr>
          <w:rFonts w:cs="Times New Roman"/>
          <w:b/>
          <w:bCs/>
          <w:sz w:val="22"/>
          <w:szCs w:val="22"/>
        </w:rPr>
        <w:t xml:space="preserve">rising </w:t>
      </w:r>
      <w:r>
        <w:rPr>
          <w:rFonts w:cs="Times New Roman"/>
          <w:b/>
          <w:bCs/>
          <w:sz w:val="22"/>
          <w:szCs w:val="22"/>
        </w:rPr>
        <w:t>from the minutes of the last meeting not covered in the agenda.</w:t>
      </w:r>
    </w:p>
    <w:p>
      <w:pPr>
        <w:pStyle w:val="Normal"/>
        <w:spacing w:lineRule="auto" w:line="240" w:before="0" w:after="0"/>
        <w:contextualSpacing/>
        <w:jc w:val="left"/>
        <w:rPr>
          <w:rFonts w:ascii="Times New Roman" w:hAnsi="Times New Roman" w:cs="Times New Roman"/>
          <w:b/>
          <w:b/>
          <w:bCs/>
          <w:sz w:val="22"/>
          <w:szCs w:val="22"/>
        </w:rPr>
      </w:pPr>
      <w:r>
        <w:rPr>
          <w:rFonts w:cs="Times New Roman"/>
          <w:b/>
          <w:bCs/>
          <w:sz w:val="22"/>
          <w:szCs w:val="22"/>
        </w:rPr>
      </w:r>
    </w:p>
    <w:p>
      <w:pPr>
        <w:pStyle w:val="Normal"/>
        <w:spacing w:lineRule="auto" w:line="240" w:before="0" w:after="0"/>
        <w:contextualSpacing/>
        <w:jc w:val="left"/>
        <w:rPr>
          <w:b w:val="false"/>
          <w:b w:val="false"/>
          <w:bCs w:val="false"/>
        </w:rPr>
      </w:pPr>
      <w:r>
        <w:rPr>
          <w:rFonts w:cs="Times New Roman"/>
          <w:b w:val="false"/>
          <w:bCs w:val="false"/>
          <w:sz w:val="22"/>
          <w:szCs w:val="22"/>
        </w:rPr>
        <w:t>T</w:t>
      </w:r>
      <w:r>
        <w:rPr>
          <w:rFonts w:cs="Times New Roman"/>
          <w:b w:val="false"/>
          <w:bCs w:val="false"/>
          <w:sz w:val="22"/>
          <w:szCs w:val="22"/>
        </w:rPr>
        <w:t>here were no matters arising.</w:t>
      </w:r>
    </w:p>
    <w:p>
      <w:pPr>
        <w:pStyle w:val="Normal"/>
        <w:numPr>
          <w:ilvl w:val="0"/>
          <w:numId w:val="0"/>
        </w:numPr>
        <w:rPr>
          <w:b/>
          <w:b/>
          <w:sz w:val="22"/>
          <w:szCs w:val="22"/>
        </w:rPr>
      </w:pPr>
      <w:r>
        <w:rPr>
          <w:b/>
          <w:sz w:val="22"/>
          <w:szCs w:val="22"/>
        </w:rPr>
      </w:r>
    </w:p>
    <w:p>
      <w:pPr>
        <w:pStyle w:val="TextBody"/>
        <w:numPr>
          <w:ilvl w:val="0"/>
          <w:numId w:val="2"/>
        </w:numPr>
        <w:spacing w:lineRule="auto" w:line="240" w:before="0" w:after="0"/>
        <w:contextualSpacing/>
        <w:jc w:val="left"/>
        <w:rPr>
          <w:rFonts w:ascii="Times New Roman" w:hAnsi="Times New Roman" w:cs="Times New Roman"/>
          <w:b/>
          <w:b/>
          <w:bCs/>
          <w:sz w:val="22"/>
          <w:szCs w:val="22"/>
        </w:rPr>
      </w:pPr>
      <w:r>
        <w:rPr>
          <w:rFonts w:cs="Times New Roman"/>
          <w:b/>
          <w:bCs/>
          <w:sz w:val="22"/>
          <w:szCs w:val="22"/>
        </w:rPr>
        <w:t>To co-opt a councillor to fill a casual vacancy on the Council</w:t>
      </w:r>
    </w:p>
    <w:p>
      <w:pPr>
        <w:pStyle w:val="Normal"/>
        <w:rPr>
          <w:b/>
          <w:b/>
          <w:sz w:val="22"/>
          <w:szCs w:val="22"/>
        </w:rPr>
      </w:pPr>
      <w:r>
        <w:rPr>
          <w:b/>
          <w:sz w:val="22"/>
          <w:szCs w:val="22"/>
        </w:rPr>
      </w:r>
    </w:p>
    <w:p>
      <w:pPr>
        <w:pStyle w:val="Normal"/>
        <w:rPr>
          <w:b w:val="false"/>
          <w:b w:val="false"/>
          <w:bCs w:val="false"/>
          <w:sz w:val="22"/>
          <w:szCs w:val="22"/>
        </w:rPr>
      </w:pPr>
      <w:r>
        <w:rPr>
          <w:b w:val="false"/>
          <w:bCs w:val="false"/>
          <w:sz w:val="22"/>
          <w:szCs w:val="22"/>
        </w:rPr>
        <w:t>G Jones proposed that J Whitehorn be co-opted to fill the casual vacancy on the Council and this was seconded by K Osborne. J Whitehorn was unanimously elected to fill the vacancy and was welcomed to the Council by G Jones.</w:t>
      </w:r>
    </w:p>
    <w:p>
      <w:pPr>
        <w:pStyle w:val="Normal"/>
        <w:rPr>
          <w:b/>
          <w:b/>
          <w:sz w:val="22"/>
          <w:szCs w:val="22"/>
        </w:rPr>
      </w:pPr>
      <w:r>
        <w:rPr>
          <w:b/>
          <w:sz w:val="22"/>
          <w:szCs w:val="22"/>
        </w:rPr>
      </w:r>
    </w:p>
    <w:p>
      <w:pPr>
        <w:pStyle w:val="Normal"/>
        <w:numPr>
          <w:ilvl w:val="0"/>
          <w:numId w:val="2"/>
        </w:numPr>
        <w:rPr>
          <w:b/>
          <w:b/>
          <w:sz w:val="22"/>
          <w:szCs w:val="22"/>
        </w:rPr>
      </w:pPr>
      <w:r>
        <w:rPr>
          <w:b/>
          <w:sz w:val="22"/>
          <w:szCs w:val="22"/>
        </w:rPr>
        <w:t>Emergency planning group</w:t>
      </w:r>
    </w:p>
    <w:p>
      <w:pPr>
        <w:pStyle w:val="Normal"/>
        <w:numPr>
          <w:ilvl w:val="0"/>
          <w:numId w:val="0"/>
        </w:numPr>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t xml:space="preserve">G Jones </w:t>
      </w:r>
      <w:r>
        <w:rPr>
          <w:b w:val="false"/>
          <w:bCs w:val="false"/>
          <w:sz w:val="22"/>
          <w:szCs w:val="22"/>
        </w:rPr>
        <w:t>presented the updated draft Emergency Plan and requested clarification of some points in the draft document prepared by P Gregory-Hood and D Sutherland. The draft plan will be circulated within the Council for review. The permission of those mentioned in the plan will be sought prior to publication.</w:t>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t>The Clerk was asked to identify suitable suppliers of sand to fill sandbags consider suitable locations for storage.</w:t>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widowControl/>
        <w:suppressAutoHyphens w:val="true"/>
        <w:spacing w:lineRule="auto" w:line="240" w:before="0" w:after="0"/>
        <w:contextualSpacing/>
        <w:rPr>
          <w:rFonts w:ascii="Times New Roman" w:hAnsi="Times New Roman" w:cs="Times New Roman"/>
          <w:b w:val="false"/>
          <w:b w:val="false"/>
          <w:bCs w:val="false"/>
          <w:sz w:val="22"/>
          <w:szCs w:val="22"/>
        </w:rPr>
      </w:pPr>
      <w:r>
        <w:rPr>
          <w:rFonts w:cs="Times New Roman"/>
          <w:b w:val="false"/>
          <w:bCs w:val="false"/>
          <w:sz w:val="22"/>
          <w:szCs w:val="22"/>
        </w:rPr>
      </w:r>
    </w:p>
    <w:p>
      <w:pPr>
        <w:pStyle w:val="Normal"/>
        <w:widowControl/>
        <w:suppressAutoHyphens w:val="true"/>
        <w:spacing w:lineRule="auto" w:line="240" w:before="0" w:after="0"/>
        <w:contextualSpacing/>
        <w:rPr>
          <w:rFonts w:ascii="Times New Roman" w:hAnsi="Times New Roman" w:cs="Times New Roman"/>
          <w:b w:val="false"/>
          <w:b w:val="false"/>
          <w:bCs w:val="false"/>
          <w:sz w:val="22"/>
          <w:szCs w:val="22"/>
        </w:rPr>
      </w:pPr>
      <w:r>
        <w:rPr>
          <w:rFonts w:cs="Times New Roman"/>
          <w:b w:val="false"/>
          <w:bCs w:val="false"/>
          <w:sz w:val="22"/>
          <w:szCs w:val="22"/>
        </w:rPr>
        <w:t>Initials</w:t>
        <w:tab/>
        <w:t>__________</w:t>
        <w:tab/>
        <w:t>G Jones (Chairman)</w:t>
      </w:r>
      <w:r>
        <w:br w:type="page"/>
      </w:r>
    </w:p>
    <w:p>
      <w:pPr>
        <w:pStyle w:val="Normal"/>
        <w:numPr>
          <w:ilvl w:val="0"/>
          <w:numId w:val="2"/>
        </w:numPr>
        <w:rPr>
          <w:b/>
          <w:b/>
          <w:bCs/>
          <w:sz w:val="22"/>
          <w:szCs w:val="22"/>
        </w:rPr>
      </w:pPr>
      <w:r>
        <w:rPr>
          <w:b/>
          <w:bCs/>
          <w:sz w:val="22"/>
          <w:szCs w:val="22"/>
        </w:rPr>
        <w:t>Tree Survey</w:t>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t xml:space="preserve">The Clerk reported that the tree survey had been carried out and that a report </w:t>
      </w:r>
      <w:r>
        <w:rPr>
          <w:b w:val="false"/>
          <w:bCs w:val="false"/>
          <w:sz w:val="22"/>
          <w:szCs w:val="22"/>
        </w:rPr>
        <w:t>had been submitted</w:t>
      </w:r>
      <w:r>
        <w:rPr>
          <w:b w:val="false"/>
          <w:bCs w:val="false"/>
          <w:sz w:val="22"/>
          <w:szCs w:val="22"/>
        </w:rPr>
        <w:t xml:space="preserve">. </w:t>
      </w:r>
      <w:r>
        <w:rPr>
          <w:b w:val="false"/>
          <w:bCs w:val="false"/>
          <w:sz w:val="22"/>
          <w:szCs w:val="22"/>
        </w:rPr>
        <w:t>The report requires an investment of £2964 to carry out the required remedial work identified in the report and a</w:t>
      </w:r>
      <w:r>
        <w:rPr>
          <w:b w:val="false"/>
          <w:bCs w:val="false"/>
          <w:sz w:val="22"/>
          <w:szCs w:val="22"/>
        </w:rPr>
        <w:t>n annual accrual has been made in the proposed budget for 2016/17 to allow for a three year program of maintenance.</w:t>
      </w:r>
    </w:p>
    <w:p>
      <w:pPr>
        <w:pStyle w:val="Normal"/>
        <w:widowControl/>
        <w:suppressAutoHyphens w:val="true"/>
        <w:rPr>
          <w:b/>
          <w:b/>
          <w:bCs/>
          <w:sz w:val="22"/>
          <w:szCs w:val="22"/>
        </w:rPr>
      </w:pPr>
      <w:r>
        <w:rPr>
          <w:b/>
          <w:bCs/>
          <w:sz w:val="22"/>
          <w:szCs w:val="22"/>
        </w:rPr>
      </w:r>
    </w:p>
    <w:p>
      <w:pPr>
        <w:pStyle w:val="Normal"/>
        <w:numPr>
          <w:ilvl w:val="0"/>
          <w:numId w:val="2"/>
        </w:numPr>
        <w:rPr>
          <w:b/>
          <w:b/>
          <w:bCs/>
          <w:sz w:val="22"/>
          <w:szCs w:val="22"/>
        </w:rPr>
      </w:pPr>
      <w:r>
        <w:rPr>
          <w:b/>
          <w:bCs/>
          <w:sz w:val="22"/>
          <w:szCs w:val="22"/>
        </w:rPr>
        <w:t>Clerk's Report</w:t>
      </w:r>
    </w:p>
    <w:p>
      <w:pPr>
        <w:pStyle w:val="Normal"/>
        <w:numPr>
          <w:ilvl w:val="0"/>
          <w:numId w:val="0"/>
        </w:numPr>
        <w:rPr>
          <w:b/>
          <w:b/>
          <w:bCs/>
          <w:sz w:val="22"/>
          <w:szCs w:val="22"/>
        </w:rPr>
      </w:pPr>
      <w:r>
        <w:rPr>
          <w:b/>
          <w:bCs/>
          <w:sz w:val="22"/>
          <w:szCs w:val="22"/>
        </w:rPr>
      </w:r>
    </w:p>
    <w:p>
      <w:pPr>
        <w:pStyle w:val="Normal"/>
        <w:rPr>
          <w:b/>
          <w:b/>
          <w:bCs/>
          <w:sz w:val="22"/>
          <w:szCs w:val="22"/>
        </w:rPr>
      </w:pPr>
      <w:r>
        <w:rPr>
          <w:b/>
          <w:bCs/>
          <w:sz w:val="22"/>
          <w:szCs w:val="22"/>
        </w:rPr>
        <w:t>Finance</w:t>
      </w:r>
    </w:p>
    <w:p>
      <w:pPr>
        <w:pStyle w:val="Normal"/>
        <w:numPr>
          <w:ilvl w:val="0"/>
          <w:numId w:val="0"/>
        </w:numPr>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t xml:space="preserve">The Clerk reported that on </w:t>
      </w:r>
      <w:r>
        <w:rPr>
          <w:b w:val="false"/>
          <w:bCs w:val="false"/>
          <w:sz w:val="22"/>
          <w:szCs w:val="22"/>
        </w:rPr>
        <w:t>18</w:t>
      </w:r>
      <w:r>
        <w:rPr>
          <w:b w:val="false"/>
          <w:bCs w:val="false"/>
          <w:sz w:val="22"/>
          <w:szCs w:val="22"/>
          <w:vertAlign w:val="superscript"/>
        </w:rPr>
        <w:t>th</w:t>
      </w:r>
      <w:r>
        <w:rPr>
          <w:b w:val="false"/>
          <w:bCs w:val="false"/>
          <w:sz w:val="22"/>
          <w:szCs w:val="22"/>
        </w:rPr>
        <w:t xml:space="preserve"> January</w:t>
      </w:r>
      <w:r>
        <w:rPr>
          <w:b w:val="false"/>
          <w:bCs w:val="false"/>
          <w:sz w:val="22"/>
          <w:szCs w:val="22"/>
        </w:rPr>
        <w:t xml:space="preserve"> 201</w:t>
      </w:r>
      <w:r>
        <w:rPr>
          <w:b w:val="false"/>
          <w:bCs w:val="false"/>
          <w:sz w:val="22"/>
          <w:szCs w:val="22"/>
        </w:rPr>
        <w:t>6</w:t>
      </w:r>
      <w:r>
        <w:rPr>
          <w:b w:val="false"/>
          <w:bCs w:val="false"/>
          <w:sz w:val="22"/>
          <w:szCs w:val="22"/>
        </w:rPr>
        <w:t>, the Parish had reconciled cash funds of £</w:t>
      </w:r>
      <w:r>
        <w:rPr>
          <w:b w:val="false"/>
          <w:bCs w:val="false"/>
          <w:sz w:val="22"/>
          <w:szCs w:val="22"/>
        </w:rPr>
        <w:t>29,221.18</w:t>
      </w:r>
      <w:r>
        <w:rPr>
          <w:b w:val="false"/>
          <w:bCs w:val="false"/>
          <w:sz w:val="22"/>
          <w:szCs w:val="22"/>
        </w:rPr>
        <w:t xml:space="preserve"> held with Lloyds Bank.</w:t>
      </w:r>
    </w:p>
    <w:p>
      <w:pPr>
        <w:pStyle w:val="Normal"/>
        <w:rPr>
          <w:b/>
          <w:b/>
          <w:bCs/>
          <w:sz w:val="22"/>
          <w:szCs w:val="22"/>
        </w:rPr>
      </w:pPr>
      <w:r>
        <w:rPr>
          <w:b/>
          <w:bCs/>
          <w:sz w:val="22"/>
          <w:szCs w:val="22"/>
        </w:rPr>
      </w:r>
    </w:p>
    <w:p>
      <w:pPr>
        <w:pStyle w:val="Normal"/>
        <w:rPr>
          <w:b/>
          <w:b/>
          <w:bCs/>
          <w:sz w:val="22"/>
          <w:szCs w:val="22"/>
        </w:rPr>
      </w:pPr>
      <w:r>
        <w:rPr>
          <w:b/>
          <w:bCs/>
          <w:sz w:val="22"/>
          <w:szCs w:val="22"/>
        </w:rPr>
        <w:t>Payments to be Approved</w:t>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t xml:space="preserve">The following payments </w:t>
      </w:r>
      <w:r>
        <w:rPr>
          <w:b w:val="false"/>
          <w:bCs w:val="false"/>
          <w:sz w:val="22"/>
          <w:szCs w:val="22"/>
        </w:rPr>
        <w:t xml:space="preserve">(including VAT) </w:t>
      </w:r>
      <w:r>
        <w:rPr>
          <w:b w:val="false"/>
          <w:bCs w:val="false"/>
          <w:sz w:val="22"/>
          <w:szCs w:val="22"/>
        </w:rPr>
        <w:t>were approved :</w:t>
      </w:r>
    </w:p>
    <w:p>
      <w:pPr>
        <w:pStyle w:val="Normal"/>
        <w:rPr>
          <w:b w:val="false"/>
          <w:b w:val="false"/>
          <w:bCs w:val="false"/>
          <w:sz w:val="22"/>
          <w:szCs w:val="22"/>
        </w:rPr>
      </w:pPr>
      <w:r>
        <w:rPr>
          <w:b w:val="false"/>
          <w:bCs w:val="false"/>
          <w:sz w:val="22"/>
          <w:szCs w:val="22"/>
        </w:rPr>
      </w:r>
    </w:p>
    <w:p>
      <w:pPr>
        <w:pStyle w:val="Normal"/>
        <w:spacing w:lineRule="auto" w:line="240" w:before="0" w:after="0"/>
        <w:contextualSpacing/>
        <w:jc w:val="left"/>
        <w:rPr>
          <w:rFonts w:ascii="Times New Roman" w:hAnsi="Times New Roman" w:cs="Times New Roman"/>
          <w:i w:val="false"/>
          <w:i w:val="false"/>
          <w:iCs w:val="false"/>
          <w:sz w:val="22"/>
          <w:szCs w:val="22"/>
        </w:rPr>
      </w:pPr>
      <w:r>
        <w:rPr>
          <w:rFonts w:cs="Times New Roman"/>
          <w:i w:val="false"/>
          <w:iCs w:val="false"/>
          <w:sz w:val="22"/>
          <w:szCs w:val="22"/>
        </w:rPr>
        <w:t>Colin Sheasby</w:t>
        <w:tab/>
        <w:tab/>
        <w:tab/>
        <w:tab/>
        <w:t>Tree Survey</w:t>
        <w:tab/>
        <w:tab/>
        <w:tab/>
        <w:tab/>
        <w:tab/>
        <w:t>168.00</w:t>
      </w:r>
    </w:p>
    <w:p>
      <w:pPr>
        <w:pStyle w:val="TextBody"/>
        <w:spacing w:lineRule="auto" w:line="240" w:before="0" w:after="0"/>
        <w:contextualSpacing/>
        <w:jc w:val="left"/>
        <w:rPr>
          <w:rFonts w:ascii="Times New Roman" w:hAnsi="Times New Roman" w:cs="Times New Roman"/>
          <w:i w:val="false"/>
          <w:i w:val="false"/>
          <w:iCs w:val="false"/>
          <w:sz w:val="22"/>
          <w:szCs w:val="22"/>
        </w:rPr>
      </w:pPr>
      <w:r>
        <w:rPr>
          <w:rFonts w:cs="Times New Roman"/>
          <w:i w:val="false"/>
          <w:iCs w:val="false"/>
          <w:sz w:val="22"/>
          <w:szCs w:val="22"/>
        </w:rPr>
        <w:t>R D Armstrong</w:t>
        <w:tab/>
        <w:tab/>
        <w:tab/>
        <w:tab/>
        <w:t>Stationery</w:t>
        <w:tab/>
        <w:tab/>
        <w:tab/>
        <w:tab/>
        <w:tab/>
        <w:t>11.98</w:t>
      </w:r>
    </w:p>
    <w:p>
      <w:pPr>
        <w:pStyle w:val="TextBody"/>
        <w:spacing w:lineRule="auto" w:line="240" w:before="0" w:after="0"/>
        <w:contextualSpacing/>
        <w:jc w:val="left"/>
        <w:rPr>
          <w:rFonts w:ascii="Times New Roman" w:hAnsi="Times New Roman" w:cs="Times New Roman"/>
          <w:i w:val="false"/>
          <w:i w:val="false"/>
          <w:iCs w:val="false"/>
          <w:sz w:val="22"/>
          <w:szCs w:val="22"/>
        </w:rPr>
      </w:pPr>
      <w:r>
        <w:rPr>
          <w:rFonts w:cs="Times New Roman"/>
          <w:i w:val="false"/>
          <w:iCs w:val="false"/>
          <w:sz w:val="22"/>
          <w:szCs w:val="22"/>
        </w:rPr>
        <w:t>R D Armstrong</w:t>
        <w:tab/>
        <w:tab/>
        <w:tab/>
        <w:tab/>
        <w:t>Clerk's salary</w:t>
        <w:tab/>
        <w:tab/>
        <w:tab/>
        <w:tab/>
        <w:tab/>
        <w:t>500.00</w:t>
      </w:r>
    </w:p>
    <w:p>
      <w:pPr>
        <w:pStyle w:val="TextBody"/>
        <w:spacing w:lineRule="auto" w:line="240" w:before="0" w:after="0"/>
        <w:contextualSpacing/>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CPRE</w:t>
        <w:tab/>
        <w:tab/>
        <w:tab/>
        <w:tab/>
        <w:tab/>
        <w:t>Membership</w:t>
        <w:tab/>
        <w:tab/>
        <w:tab/>
        <w:tab/>
        <w:tab/>
        <w:t>36.00</w:t>
      </w:r>
    </w:p>
    <w:p>
      <w:pPr>
        <w:pStyle w:val="TextBody"/>
        <w:spacing w:lineRule="auto" w:line="240" w:before="0" w:after="0"/>
        <w:contextualSpacing/>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Rosalid Bolton</w:t>
        <w:tab/>
        <w:tab/>
        <w:tab/>
        <w:tab/>
        <w:t>Training</w:t>
        <w:tab/>
        <w:tab/>
        <w:tab/>
        <w:tab/>
        <w:tab/>
        <w:t>13.00</w:t>
      </w:r>
    </w:p>
    <w:p>
      <w:pPr>
        <w:pStyle w:val="TextBody"/>
        <w:spacing w:lineRule="auto" w:line="240" w:before="0" w:after="0"/>
        <w:contextualSpacing/>
        <w:jc w:val="left"/>
        <w:rPr>
          <w:rFonts w:ascii="Times New Roman" w:hAnsi="Times New Roman" w:cs="Times New Roman"/>
          <w:b w:val="false"/>
          <w:b w:val="false"/>
          <w:bCs w:val="false"/>
          <w:i/>
          <w:i/>
          <w:iCs/>
          <w:sz w:val="22"/>
          <w:szCs w:val="22"/>
        </w:rPr>
      </w:pPr>
      <w:r>
        <w:rPr>
          <w:rFonts w:cs="Times New Roman"/>
          <w:b w:val="false"/>
          <w:bCs w:val="false"/>
          <w:i/>
          <w:iCs/>
          <w:sz w:val="22"/>
          <w:szCs w:val="22"/>
        </w:rPr>
        <w:tab/>
      </w:r>
    </w:p>
    <w:p>
      <w:pPr>
        <w:pStyle w:val="Normal"/>
        <w:spacing w:lineRule="auto" w:line="240"/>
        <w:jc w:val="left"/>
        <w:rPr>
          <w:rFonts w:ascii="Times New Roman" w:hAnsi="Times New Roman" w:cs="Times New Roman"/>
          <w:b/>
          <w:b/>
          <w:bCs/>
          <w:sz w:val="22"/>
          <w:szCs w:val="22"/>
        </w:rPr>
      </w:pPr>
      <w:r>
        <w:rPr>
          <w:rFonts w:cs="Times New Roman"/>
          <w:b/>
          <w:bCs/>
          <w:sz w:val="22"/>
          <w:szCs w:val="22"/>
        </w:rPr>
        <w:t>Retrospective confirmation of payments</w:t>
      </w:r>
    </w:p>
    <w:p>
      <w:pPr>
        <w:pStyle w:val="Normal"/>
        <w:spacing w:lineRule="auto" w:line="240"/>
        <w:jc w:val="left"/>
        <w:rPr>
          <w:rFonts w:ascii="Times New Roman" w:hAnsi="Times New Roman" w:cs="Times New Roman"/>
          <w:b w:val="false"/>
          <w:b w:val="false"/>
          <w:bCs w:val="false"/>
          <w:sz w:val="22"/>
          <w:szCs w:val="22"/>
        </w:rPr>
      </w:pPr>
      <w:r>
        <w:rPr>
          <w:rFonts w:cs="Times New Roman"/>
          <w:b w:val="false"/>
          <w:bCs w:val="false"/>
          <w:sz w:val="22"/>
          <w:szCs w:val="22"/>
        </w:rPr>
      </w:r>
    </w:p>
    <w:p>
      <w:pPr>
        <w:pStyle w:val="Normal"/>
        <w:spacing w:lineRule="auto" w:line="240"/>
        <w:jc w:val="left"/>
        <w:rPr>
          <w:rFonts w:ascii="Times New Roman" w:hAnsi="Times New Roman" w:cs="Times New Roman"/>
          <w:b w:val="false"/>
          <w:b w:val="false"/>
          <w:bCs w:val="false"/>
          <w:sz w:val="22"/>
          <w:szCs w:val="22"/>
        </w:rPr>
      </w:pPr>
      <w:r>
        <w:rPr>
          <w:rFonts w:cs="Times New Roman"/>
          <w:b w:val="false"/>
          <w:bCs w:val="false"/>
          <w:sz w:val="22"/>
          <w:szCs w:val="22"/>
        </w:rPr>
        <w:t>There were no payments requiring retrospective confirmation.</w:t>
      </w:r>
    </w:p>
    <w:p>
      <w:pPr>
        <w:pStyle w:val="Normal"/>
        <w:spacing w:lineRule="auto" w:line="240"/>
        <w:jc w:val="left"/>
        <w:rPr>
          <w:rFonts w:ascii="Times New Roman" w:hAnsi="Times New Roman" w:cs="Times New Roman"/>
          <w:b w:val="false"/>
          <w:b w:val="false"/>
          <w:bCs w:val="false"/>
          <w:sz w:val="22"/>
          <w:szCs w:val="22"/>
        </w:rPr>
      </w:pPr>
      <w:r>
        <w:rPr>
          <w:rFonts w:cs="Times New Roman"/>
          <w:b w:val="false"/>
          <w:bCs w:val="false"/>
          <w:sz w:val="22"/>
          <w:szCs w:val="22"/>
        </w:rPr>
      </w:r>
    </w:p>
    <w:p>
      <w:pPr>
        <w:pStyle w:val="Normal"/>
        <w:rPr>
          <w:b w:val="false"/>
          <w:b w:val="false"/>
          <w:bCs w:val="false"/>
          <w:sz w:val="22"/>
          <w:szCs w:val="22"/>
        </w:rPr>
      </w:pPr>
      <w:r>
        <w:rPr>
          <w:rFonts w:eastAsia="TimesNewRomanPSMT" w:cs="TimesNewRomanPSMT"/>
          <w:b w:val="false"/>
          <w:bCs w:val="false"/>
          <w:sz w:val="22"/>
          <w:szCs w:val="22"/>
        </w:rPr>
        <w:t xml:space="preserve">A resolution to </w:t>
      </w:r>
      <w:r>
        <w:rPr>
          <w:rFonts w:eastAsia="TimesNewRomanPSMT" w:cs="TimesNewRomanPSMT"/>
          <w:b w:val="false"/>
          <w:bCs w:val="false"/>
          <w:sz w:val="22"/>
          <w:szCs w:val="22"/>
        </w:rPr>
        <w:t xml:space="preserve">approve the </w:t>
      </w:r>
      <w:r>
        <w:rPr>
          <w:rFonts w:eastAsia="TimesNewRomanPSMT" w:cs="TimesNewRomanPSMT"/>
          <w:b w:val="false"/>
          <w:bCs w:val="false"/>
          <w:sz w:val="22"/>
          <w:szCs w:val="22"/>
        </w:rPr>
        <w:t xml:space="preserve">payments </w:t>
      </w:r>
      <w:r>
        <w:rPr>
          <w:rFonts w:eastAsia="TimesNewRomanPSMT" w:cs="TimesNewRomanPSMT"/>
          <w:b w:val="false"/>
          <w:bCs w:val="false"/>
          <w:sz w:val="22"/>
          <w:szCs w:val="22"/>
        </w:rPr>
        <w:t xml:space="preserve">was proposed by </w:t>
      </w:r>
      <w:r>
        <w:rPr>
          <w:rFonts w:eastAsia="TimesNewRomanPSMT" w:cs="TimesNewRomanPSMT"/>
          <w:b w:val="false"/>
          <w:bCs w:val="false"/>
          <w:sz w:val="22"/>
          <w:szCs w:val="22"/>
        </w:rPr>
        <w:t>P</w:t>
      </w:r>
      <w:r>
        <w:rPr>
          <w:rFonts w:eastAsia="TimesNewRomanPSMT" w:cs="TimesNewRomanPSMT"/>
          <w:b w:val="false"/>
          <w:bCs w:val="false"/>
          <w:sz w:val="22"/>
          <w:szCs w:val="22"/>
        </w:rPr>
        <w:t xml:space="preserve"> Gregory-Hood </w:t>
      </w:r>
      <w:r>
        <w:rPr>
          <w:rFonts w:eastAsia="TimesNewRomanPSMT" w:cs="TimesNewRomanPSMT"/>
          <w:b w:val="false"/>
          <w:bCs w:val="false"/>
          <w:sz w:val="22"/>
          <w:szCs w:val="22"/>
        </w:rPr>
        <w:t xml:space="preserve">and seconded by </w:t>
      </w:r>
      <w:r>
        <w:rPr>
          <w:rFonts w:eastAsia="TimesNewRomanPSMT" w:cs="TimesNewRomanPSMT"/>
          <w:b w:val="false"/>
          <w:bCs w:val="false"/>
          <w:sz w:val="22"/>
          <w:szCs w:val="22"/>
        </w:rPr>
        <w:t>K Osborne and</w:t>
      </w:r>
      <w:r>
        <w:rPr>
          <w:rFonts w:eastAsia="TimesNewRomanPSMT" w:cs="TimesNewRomanPSMT"/>
          <w:b w:val="false"/>
          <w:bCs w:val="false"/>
          <w:sz w:val="22"/>
          <w:szCs w:val="22"/>
        </w:rPr>
        <w:t xml:space="preserve"> </w:t>
      </w:r>
      <w:r>
        <w:rPr>
          <w:rFonts w:eastAsia="TimesNewRomanPSMT" w:cs="TimesNewRomanPSMT"/>
          <w:b w:val="false"/>
          <w:bCs w:val="false"/>
          <w:sz w:val="22"/>
          <w:szCs w:val="22"/>
        </w:rPr>
        <w:t>passed unanimously.</w:t>
      </w:r>
    </w:p>
    <w:p>
      <w:pPr>
        <w:pStyle w:val="Normal"/>
        <w:numPr>
          <w:ilvl w:val="0"/>
          <w:numId w:val="0"/>
        </w:numPr>
        <w:rPr>
          <w:b/>
          <w:b/>
          <w:bCs/>
          <w:sz w:val="22"/>
          <w:szCs w:val="22"/>
        </w:rPr>
      </w:pPr>
      <w:r>
        <w:rPr>
          <w:b/>
          <w:bCs/>
          <w:sz w:val="22"/>
          <w:szCs w:val="22"/>
        </w:rPr>
      </w:r>
    </w:p>
    <w:p>
      <w:pPr>
        <w:pStyle w:val="Normal"/>
        <w:numPr>
          <w:ilvl w:val="0"/>
          <w:numId w:val="2"/>
        </w:numPr>
        <w:rPr>
          <w:b/>
          <w:b/>
          <w:bCs/>
          <w:sz w:val="22"/>
          <w:szCs w:val="22"/>
        </w:rPr>
      </w:pPr>
      <w:r>
        <w:rPr>
          <w:b/>
          <w:bCs/>
          <w:sz w:val="22"/>
          <w:szCs w:val="22"/>
        </w:rPr>
        <w:t>Annual budget</w:t>
      </w:r>
    </w:p>
    <w:p>
      <w:pPr>
        <w:pStyle w:val="Normal"/>
        <w:rPr>
          <w:b/>
          <w:b/>
          <w:bCs/>
          <w:sz w:val="22"/>
          <w:szCs w:val="22"/>
        </w:rPr>
      </w:pPr>
      <w:r>
        <w:rPr>
          <w:b/>
          <w:bCs/>
          <w:sz w:val="22"/>
          <w:szCs w:val="22"/>
        </w:rPr>
      </w:r>
    </w:p>
    <w:p>
      <w:pPr>
        <w:pStyle w:val="Normal"/>
        <w:rPr/>
      </w:pPr>
      <w:r>
        <w:rPr>
          <w:b w:val="false"/>
          <w:bCs w:val="false"/>
          <w:sz w:val="22"/>
          <w:szCs w:val="22"/>
        </w:rPr>
        <w:t xml:space="preserve">The Clerk presented a </w:t>
      </w:r>
      <w:r>
        <w:rPr>
          <w:b w:val="false"/>
          <w:bCs w:val="false"/>
          <w:sz w:val="22"/>
          <w:szCs w:val="22"/>
        </w:rPr>
        <w:t>draft</w:t>
      </w:r>
      <w:r>
        <w:rPr>
          <w:b w:val="false"/>
          <w:bCs w:val="false"/>
          <w:sz w:val="22"/>
          <w:szCs w:val="22"/>
        </w:rPr>
        <w:t xml:space="preserve"> budget for the financial year 2016/17 which was modified to reflect a lower provision for the Neighbourhood Development Plan. </w:t>
      </w:r>
      <w:r>
        <w:rPr>
          <w:i w:val="false"/>
          <w:caps w:val="false"/>
          <w:smallCaps w:val="false"/>
          <w:color w:val="000000"/>
          <w:sz w:val="22"/>
        </w:rPr>
        <w:t xml:space="preserve">The Councillors considered the budget and discussed various aspects of it in detail. G Jones proposed that the budget and precept should be approved and this was seconded by K Osborne. </w:t>
      </w:r>
    </w:p>
    <w:p>
      <w:pPr>
        <w:pStyle w:val="Normal"/>
        <w:rPr>
          <w:rFonts w:ascii="Times New Roman" w:hAnsi="Times New Roman"/>
          <w:i w:val="false"/>
          <w:caps w:val="false"/>
          <w:smallCaps w:val="false"/>
          <w:color w:val="000000"/>
          <w:sz w:val="22"/>
        </w:rPr>
      </w:pPr>
      <w:r>
        <w:rPr>
          <w:i w:val="false"/>
          <w:caps w:val="false"/>
          <w:smallCaps w:val="false"/>
          <w:color w:val="000000"/>
          <w:sz w:val="22"/>
        </w:rPr>
      </w:r>
    </w:p>
    <w:p>
      <w:pPr>
        <w:pStyle w:val="Normal"/>
        <w:rPr/>
      </w:pPr>
      <w:r>
        <w:rPr>
          <w:i w:val="false"/>
          <w:caps w:val="false"/>
          <w:smallCaps w:val="false"/>
          <w:color w:val="000000"/>
          <w:sz w:val="22"/>
        </w:rPr>
        <w:t>The Councillors unanimously approved the budget and the suggested precept of £</w:t>
      </w:r>
      <w:r>
        <w:rPr>
          <w:i w:val="false"/>
          <w:caps w:val="false"/>
          <w:smallCaps w:val="false"/>
          <w:color w:val="000000"/>
          <w:sz w:val="22"/>
        </w:rPr>
        <w:t>6840</w:t>
      </w:r>
      <w:r>
        <w:rPr>
          <w:i w:val="false"/>
          <w:caps w:val="false"/>
          <w:smallCaps w:val="false"/>
          <w:color w:val="000000"/>
          <w:sz w:val="22"/>
        </w:rPr>
        <w:t>. The Clerk was authorised to advise Stratford District Council accordingly.</w:t>
      </w:r>
    </w:p>
    <w:p>
      <w:pPr>
        <w:pStyle w:val="Normal"/>
        <w:rPr>
          <w:rFonts w:ascii="TimesNewRomanPSMT" w:hAnsi="TimesNewRomanPSMT"/>
          <w:b/>
          <w:b/>
          <w:bCs/>
          <w:i w:val="false"/>
          <w:caps w:val="false"/>
          <w:smallCaps w:val="false"/>
          <w:color w:val="000000"/>
          <w:sz w:val="22"/>
          <w:szCs w:val="22"/>
        </w:rPr>
      </w:pPr>
      <w:r>
        <w:rPr>
          <w:rFonts w:ascii="TimesNewRomanPSMT" w:hAnsi="TimesNewRomanPSMT"/>
          <w:b/>
          <w:bCs/>
          <w:i w:val="false"/>
          <w:caps w:val="false"/>
          <w:smallCaps w:val="false"/>
          <w:color w:val="000000"/>
          <w:sz w:val="22"/>
          <w:szCs w:val="22"/>
        </w:rPr>
      </w:r>
    </w:p>
    <w:p>
      <w:pPr>
        <w:pStyle w:val="Normal"/>
        <w:numPr>
          <w:ilvl w:val="0"/>
          <w:numId w:val="2"/>
        </w:numPr>
        <w:rPr>
          <w:b/>
          <w:b/>
          <w:bCs/>
          <w:sz w:val="22"/>
          <w:szCs w:val="22"/>
        </w:rPr>
      </w:pPr>
      <w:r>
        <w:rPr>
          <w:b/>
          <w:bCs/>
          <w:sz w:val="22"/>
          <w:szCs w:val="22"/>
        </w:rPr>
        <w:t>Community Forum</w:t>
      </w:r>
    </w:p>
    <w:p>
      <w:pPr>
        <w:pStyle w:val="Normal"/>
        <w:rPr>
          <w:b w:val="false"/>
          <w:b w:val="false"/>
          <w:bCs w:val="false"/>
          <w:sz w:val="22"/>
          <w:szCs w:val="22"/>
        </w:rPr>
      </w:pPr>
      <w:r>
        <w:rPr>
          <w:b w:val="false"/>
          <w:bCs w:val="false"/>
          <w:sz w:val="22"/>
          <w:szCs w:val="22"/>
        </w:rPr>
      </w:r>
    </w:p>
    <w:p>
      <w:pPr>
        <w:pStyle w:val="Normal"/>
        <w:rPr>
          <w:rFonts w:ascii="TimesNewRomanPSMT" w:hAnsi="TimesNewRomanPSMT" w:eastAsia="TimesNewRomanPSMT" w:cs="TimesNewRomanPSMT"/>
          <w:b w:val="false"/>
          <w:b w:val="false"/>
          <w:bCs w:val="false"/>
          <w:sz w:val="22"/>
          <w:szCs w:val="22"/>
        </w:rPr>
      </w:pPr>
      <w:r>
        <w:rPr>
          <w:rFonts w:eastAsia="TimesNewRomanPSMT" w:cs="TimesNewRomanPSMT" w:ascii="TimesNewRomanPSMT" w:hAnsi="TimesNewRomanPSMT"/>
          <w:b w:val="false"/>
          <w:bCs w:val="false"/>
          <w:sz w:val="22"/>
          <w:szCs w:val="22"/>
        </w:rPr>
        <w:t>The next Forum will be held on 1 March 2016 and will be attended by K Osborne and M Garcia.</w:t>
      </w:r>
    </w:p>
    <w:p>
      <w:pPr>
        <w:pStyle w:val="Normal"/>
        <w:numPr>
          <w:ilvl w:val="0"/>
          <w:numId w:val="0"/>
        </w:numPr>
        <w:rPr>
          <w:b/>
          <w:b/>
          <w:bCs/>
          <w:sz w:val="22"/>
          <w:szCs w:val="22"/>
        </w:rPr>
      </w:pPr>
      <w:r>
        <w:rPr>
          <w:b/>
          <w:bCs/>
          <w:sz w:val="22"/>
          <w:szCs w:val="22"/>
        </w:rPr>
      </w:r>
    </w:p>
    <w:p>
      <w:pPr>
        <w:pStyle w:val="Normal"/>
        <w:numPr>
          <w:ilvl w:val="0"/>
          <w:numId w:val="2"/>
        </w:numPr>
        <w:rPr>
          <w:b/>
          <w:b/>
          <w:bCs/>
          <w:sz w:val="22"/>
          <w:szCs w:val="22"/>
        </w:rPr>
      </w:pPr>
      <w:r>
        <w:rPr>
          <w:b/>
          <w:bCs/>
          <w:sz w:val="22"/>
          <w:szCs w:val="22"/>
        </w:rPr>
        <w:t>Planning</w:t>
      </w:r>
    </w:p>
    <w:p>
      <w:pPr>
        <w:pStyle w:val="Normal"/>
        <w:rPr>
          <w:b/>
          <w:b/>
          <w:bCs/>
          <w:sz w:val="22"/>
          <w:szCs w:val="22"/>
        </w:rPr>
      </w:pPr>
      <w:r>
        <w:rPr>
          <w:b/>
          <w:bCs/>
          <w:sz w:val="22"/>
          <w:szCs w:val="22"/>
        </w:rPr>
      </w:r>
    </w:p>
    <w:p>
      <w:pPr>
        <w:pStyle w:val="Normal"/>
        <w:rPr>
          <w:b/>
          <w:b/>
          <w:bCs/>
          <w:sz w:val="22"/>
          <w:szCs w:val="22"/>
        </w:rPr>
      </w:pPr>
      <w:r>
        <w:rPr>
          <w:b/>
          <w:bCs/>
          <w:sz w:val="22"/>
          <w:szCs w:val="22"/>
        </w:rPr>
        <w:t>Planning Applications</w:t>
      </w:r>
    </w:p>
    <w:p>
      <w:pPr>
        <w:pStyle w:val="Normal"/>
        <w:rPr>
          <w:b w:val="false"/>
          <w:b w:val="false"/>
          <w:bCs w:val="false"/>
          <w:sz w:val="22"/>
          <w:szCs w:val="22"/>
        </w:rPr>
      </w:pPr>
      <w:r>
        <w:rPr>
          <w:b w:val="false"/>
          <w:bCs w:val="false"/>
          <w:sz w:val="22"/>
          <w:szCs w:val="22"/>
        </w:rPr>
      </w:r>
    </w:p>
    <w:p>
      <w:pPr>
        <w:pStyle w:val="Normal"/>
        <w:widowControl/>
        <w:suppressAutoHyphens w:val="true"/>
        <w:rPr>
          <w:b w:val="false"/>
          <w:b w:val="false"/>
          <w:bCs w:val="false"/>
          <w:sz w:val="22"/>
          <w:szCs w:val="22"/>
        </w:rPr>
      </w:pPr>
      <w:r>
        <w:rPr>
          <w:b w:val="false"/>
          <w:bCs w:val="false"/>
          <w:sz w:val="22"/>
          <w:szCs w:val="22"/>
        </w:rPr>
        <w:t>No new planning applications or changes to existing applications have been received.</w:t>
      </w:r>
    </w:p>
    <w:p>
      <w:pPr>
        <w:pStyle w:val="Normal"/>
        <w:widowControl/>
        <w:suppressAutoHyphens w:val="true"/>
        <w:rPr>
          <w:b/>
          <w:b/>
          <w:bCs/>
          <w:sz w:val="22"/>
          <w:szCs w:val="22"/>
        </w:rPr>
      </w:pPr>
      <w:r>
        <w:rPr>
          <w:b/>
          <w:bCs/>
          <w:sz w:val="22"/>
          <w:szCs w:val="22"/>
        </w:rPr>
      </w:r>
    </w:p>
    <w:p>
      <w:pPr>
        <w:pStyle w:val="Normal"/>
        <w:widowControl/>
        <w:suppressAutoHyphens w:val="true"/>
        <w:rPr>
          <w:b/>
          <w:b/>
          <w:bCs/>
          <w:sz w:val="22"/>
          <w:szCs w:val="22"/>
        </w:rPr>
      </w:pPr>
      <w:r>
        <w:rPr>
          <w:b/>
          <w:bCs/>
          <w:sz w:val="22"/>
          <w:szCs w:val="22"/>
        </w:rPr>
      </w:r>
    </w:p>
    <w:p>
      <w:pPr>
        <w:pStyle w:val="Normal"/>
        <w:widowControl/>
        <w:suppressAutoHyphens w:val="true"/>
        <w:rPr>
          <w:b/>
          <w:b/>
          <w:bCs/>
          <w:sz w:val="22"/>
          <w:szCs w:val="22"/>
        </w:rPr>
      </w:pPr>
      <w:r>
        <w:rPr>
          <w:b/>
          <w:bCs/>
          <w:sz w:val="22"/>
          <w:szCs w:val="22"/>
        </w:rPr>
      </w:r>
    </w:p>
    <w:p>
      <w:pPr>
        <w:pStyle w:val="Normal"/>
        <w:widowControl/>
        <w:suppressAutoHyphens w:val="true"/>
        <w:rPr>
          <w:b/>
          <w:b/>
          <w:bCs/>
          <w:sz w:val="22"/>
          <w:szCs w:val="22"/>
        </w:rPr>
      </w:pPr>
      <w:r>
        <w:rPr>
          <w:b/>
          <w:bCs/>
          <w:sz w:val="22"/>
          <w:szCs w:val="22"/>
        </w:rPr>
      </w:r>
    </w:p>
    <w:p>
      <w:pPr>
        <w:pStyle w:val="Normal"/>
        <w:widowControl/>
        <w:suppressAutoHyphens w:val="true"/>
        <w:rPr>
          <w:b/>
          <w:b/>
          <w:bCs/>
          <w:sz w:val="22"/>
          <w:szCs w:val="22"/>
        </w:rPr>
      </w:pPr>
      <w:r>
        <w:rPr>
          <w:b/>
          <w:bCs/>
          <w:sz w:val="22"/>
          <w:szCs w:val="22"/>
        </w:rPr>
      </w:r>
    </w:p>
    <w:p>
      <w:pPr>
        <w:pStyle w:val="Normal"/>
        <w:widowControl/>
        <w:suppressAutoHyphens w:val="true"/>
        <w:spacing w:lineRule="auto" w:line="240" w:before="0" w:after="0"/>
        <w:contextualSpacing/>
        <w:rPr>
          <w:rFonts w:ascii="Times New Roman" w:hAnsi="Times New Roman" w:cs="Times New Roman"/>
          <w:b w:val="false"/>
          <w:b w:val="false"/>
          <w:bCs w:val="false"/>
          <w:sz w:val="22"/>
          <w:szCs w:val="22"/>
        </w:rPr>
      </w:pPr>
      <w:r>
        <w:rPr>
          <w:rFonts w:cs="Times New Roman"/>
          <w:b w:val="false"/>
          <w:bCs w:val="false"/>
          <w:sz w:val="22"/>
          <w:szCs w:val="22"/>
        </w:rPr>
        <w:t>Initials</w:t>
        <w:tab/>
        <w:t>__________</w:t>
        <w:tab/>
        <w:t>G Jones (Chairman)</w:t>
      </w:r>
      <w:r>
        <w:br w:type="page"/>
      </w:r>
    </w:p>
    <w:p>
      <w:pPr>
        <w:pStyle w:val="Normal"/>
        <w:rPr>
          <w:b/>
          <w:b/>
          <w:bCs/>
          <w:sz w:val="22"/>
          <w:szCs w:val="22"/>
        </w:rPr>
      </w:pPr>
      <w:r>
        <w:rPr>
          <w:b/>
          <w:bCs/>
          <w:sz w:val="22"/>
          <w:szCs w:val="22"/>
        </w:rPr>
        <w:t>Neighbourhood Development Plan</w:t>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rFonts w:eastAsia="TimesNewRomanPSMT" w:cs="TimesNewRomanPSMT"/>
          <w:b w:val="false"/>
          <w:bCs w:val="false"/>
          <w:sz w:val="22"/>
          <w:szCs w:val="22"/>
        </w:rPr>
        <w:t xml:space="preserve">A </w:t>
      </w:r>
      <w:r>
        <w:rPr>
          <w:rFonts w:eastAsia="TimesNewRomanPSMT" w:cs="TimesNewRomanPSMT"/>
          <w:b w:val="false"/>
          <w:bCs w:val="false"/>
          <w:sz w:val="22"/>
          <w:szCs w:val="22"/>
        </w:rPr>
        <w:t xml:space="preserve">meeting of the NDP group was held on </w:t>
      </w:r>
      <w:r>
        <w:rPr>
          <w:rFonts w:eastAsia="TimesNewRomanPSMT" w:cs="TimesNewRomanPSMT"/>
          <w:b w:val="false"/>
          <w:bCs w:val="false"/>
          <w:sz w:val="22"/>
          <w:szCs w:val="22"/>
        </w:rPr>
        <w:t>12</w:t>
      </w:r>
      <w:r>
        <w:rPr>
          <w:rFonts w:eastAsia="TimesNewRomanPSMT" w:cs="TimesNewRomanPSMT"/>
          <w:b w:val="false"/>
          <w:bCs w:val="false"/>
          <w:sz w:val="22"/>
          <w:szCs w:val="22"/>
        </w:rPr>
        <w:t xml:space="preserve"> </w:t>
      </w:r>
      <w:r>
        <w:rPr>
          <w:rFonts w:eastAsia="TimesNewRomanPSMT" w:cs="TimesNewRomanPSMT"/>
          <w:b w:val="false"/>
          <w:bCs w:val="false"/>
          <w:sz w:val="22"/>
          <w:szCs w:val="22"/>
        </w:rPr>
        <w:t>January</w:t>
      </w:r>
      <w:r>
        <w:rPr>
          <w:rFonts w:eastAsia="TimesNewRomanPSMT" w:cs="TimesNewRomanPSMT"/>
          <w:b w:val="false"/>
          <w:bCs w:val="false"/>
          <w:sz w:val="22"/>
          <w:szCs w:val="22"/>
        </w:rPr>
        <w:t xml:space="preserve"> 201</w:t>
      </w:r>
      <w:r>
        <w:rPr>
          <w:rFonts w:eastAsia="TimesNewRomanPSMT" w:cs="TimesNewRomanPSMT"/>
          <w:b w:val="false"/>
          <w:bCs w:val="false"/>
          <w:sz w:val="22"/>
          <w:szCs w:val="22"/>
        </w:rPr>
        <w:t>6</w:t>
      </w:r>
      <w:r>
        <w:rPr>
          <w:rFonts w:eastAsia="TimesNewRomanPSMT" w:cs="TimesNewRomanPSMT"/>
          <w:b w:val="false"/>
          <w:bCs w:val="false"/>
          <w:sz w:val="22"/>
          <w:szCs w:val="22"/>
        </w:rPr>
        <w:t xml:space="preserve"> and was well attended.  </w:t>
      </w:r>
      <w:r>
        <w:rPr>
          <w:rFonts w:eastAsia="TimesNewRomanPSMT" w:cs="TimesNewRomanPSMT"/>
          <w:b w:val="false"/>
          <w:bCs w:val="false"/>
          <w:sz w:val="22"/>
          <w:szCs w:val="22"/>
        </w:rPr>
        <w:t xml:space="preserve">G Jones </w:t>
      </w:r>
      <w:r>
        <w:rPr>
          <w:rFonts w:eastAsia="TimesNewRomanPSMT" w:cs="TimesNewRomanPSMT"/>
          <w:b w:val="false"/>
          <w:bCs w:val="false"/>
          <w:sz w:val="22"/>
          <w:szCs w:val="22"/>
        </w:rPr>
        <w:t xml:space="preserve">reported </w:t>
      </w:r>
      <w:r>
        <w:rPr>
          <w:rFonts w:eastAsia="TimesNewRomanPSMT" w:cs="TimesNewRomanPSMT"/>
          <w:b w:val="false"/>
          <w:bCs w:val="false"/>
          <w:sz w:val="22"/>
          <w:szCs w:val="22"/>
        </w:rPr>
        <w:t xml:space="preserve">the  </w:t>
      </w:r>
      <w:r>
        <w:rPr>
          <w:rFonts w:eastAsia="TimesNewRomanPSMT" w:cs="TimesNewRomanPSMT"/>
          <w:b w:val="false"/>
          <w:bCs w:val="false"/>
          <w:sz w:val="22"/>
          <w:szCs w:val="22"/>
        </w:rPr>
        <w:t>progresss</w:t>
      </w:r>
      <w:r>
        <w:rPr>
          <w:rFonts w:eastAsia="TimesNewRomanPSMT" w:cs="TimesNewRomanPSMT"/>
          <w:b w:val="false"/>
          <w:bCs w:val="false"/>
          <w:sz w:val="22"/>
          <w:szCs w:val="22"/>
        </w:rPr>
        <w:t xml:space="preserve"> </w:t>
      </w:r>
      <w:r>
        <w:rPr>
          <w:rFonts w:eastAsia="TimesNewRomanPSMT" w:cs="TimesNewRomanPSMT"/>
          <w:b w:val="false"/>
          <w:bCs w:val="false"/>
          <w:sz w:val="22"/>
          <w:szCs w:val="22"/>
        </w:rPr>
        <w:t>made</w:t>
      </w:r>
      <w:r>
        <w:rPr>
          <w:rFonts w:eastAsia="TimesNewRomanPSMT" w:cs="TimesNewRomanPSMT"/>
          <w:b w:val="false"/>
          <w:bCs w:val="false"/>
          <w:sz w:val="22"/>
          <w:szCs w:val="22"/>
        </w:rPr>
        <w:t xml:space="preserve"> at this meeting. </w:t>
      </w:r>
      <w:r>
        <w:rPr>
          <w:rFonts w:eastAsia="TimesNewRomanPSMT" w:cs="TimesNewRomanPSMT"/>
          <w:b w:val="false"/>
          <w:bCs w:val="false"/>
          <w:sz w:val="22"/>
          <w:szCs w:val="22"/>
        </w:rPr>
        <w:t>A</w:t>
      </w:r>
      <w:r>
        <w:rPr>
          <w:rFonts w:eastAsia="TimesNewRomanPSMT" w:cs="TimesNewRomanPSMT"/>
          <w:b w:val="false"/>
          <w:bCs w:val="false"/>
          <w:sz w:val="22"/>
          <w:szCs w:val="22"/>
        </w:rPr>
        <w:t xml:space="preserve"> Neighbourhood Plan Area Application for Loxley, has been </w:t>
      </w:r>
      <w:r>
        <w:rPr>
          <w:rFonts w:eastAsia="TimesNewRomanPSMT" w:cs="TimesNewRomanPSMT"/>
          <w:b w:val="false"/>
          <w:bCs w:val="false"/>
          <w:sz w:val="22"/>
          <w:szCs w:val="22"/>
        </w:rPr>
        <w:t>submitted to SDC</w:t>
      </w:r>
      <w:r>
        <w:rPr>
          <w:rFonts w:eastAsia="TimesNewRomanPSMT" w:cs="TimesNewRomanPSMT"/>
          <w:b w:val="false"/>
          <w:bCs w:val="false"/>
          <w:sz w:val="22"/>
          <w:szCs w:val="22"/>
        </w:rPr>
        <w:t xml:space="preserve"> </w:t>
      </w:r>
      <w:r>
        <w:rPr>
          <w:rFonts w:eastAsia="TimesNewRomanPSMT" w:cs="TimesNewRomanPSMT"/>
          <w:b w:val="false"/>
          <w:bCs w:val="false"/>
          <w:sz w:val="22"/>
          <w:szCs w:val="22"/>
        </w:rPr>
        <w:t xml:space="preserve">and has been published for consultation. Comments on the application must be received by </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12 February 2016.</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b w:val="false"/>
          <w:b w:val="false"/>
          <w:bCs w:val="false"/>
          <w:sz w:val="22"/>
          <w:szCs w:val="22"/>
        </w:rPr>
      </w:pPr>
      <w:r>
        <w:rPr>
          <w:rFonts w:eastAsia="TimesNewRomanPSMT" w:cs="TimesNewRomanPSMT"/>
          <w:b w:val="false"/>
          <w:bCs w:val="false"/>
          <w:sz w:val="22"/>
          <w:szCs w:val="22"/>
        </w:rPr>
        <w:t xml:space="preserve">The preparation of the NDP will take place over approximately two years and G Jones has recommended that a project manager be appointed from within the group to oversee the project. </w:t>
      </w:r>
      <w:r>
        <w:rPr>
          <w:rFonts w:eastAsia="TimesNewRomanPSMT" w:cs="TimesNewRomanPSMT"/>
          <w:b w:val="false"/>
          <w:bCs w:val="false"/>
          <w:sz w:val="22"/>
          <w:szCs w:val="22"/>
        </w:rPr>
        <w:t>The project manager will be responsible for ensuring progress, identifying and looking to highlight and/or resolve any constraints to the project progressing and thereby ensure satisfactory progress in relation to key project milestones.</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b w:val="false"/>
          <w:b w:val="false"/>
          <w:bCs w:val="false"/>
          <w:sz w:val="22"/>
          <w:szCs w:val="22"/>
        </w:rPr>
      </w:pPr>
      <w:r>
        <w:rPr>
          <w:rFonts w:eastAsia="TimesNewRomanPSMT" w:cs="TimesNewRomanPSMT"/>
          <w:b w:val="false"/>
          <w:bCs w:val="false"/>
          <w:sz w:val="22"/>
          <w:szCs w:val="22"/>
        </w:rPr>
        <w:t>A</w:t>
      </w:r>
      <w:r>
        <w:rPr>
          <w:rFonts w:eastAsia="TimesNewRomanPSMT" w:cs="TimesNewRomanPSMT"/>
          <w:b w:val="false"/>
          <w:bCs w:val="false"/>
          <w:sz w:val="22"/>
          <w:szCs w:val="22"/>
        </w:rPr>
        <w:t xml:space="preserve">n initial public meeting is to be held on 22 February 2016, </w:t>
      </w:r>
      <w:r>
        <w:rPr>
          <w:rFonts w:eastAsia="TimesNewRomanPSMT" w:cs="TimesNewRomanPSMT"/>
          <w:b w:val="false"/>
          <w:bCs w:val="false"/>
          <w:sz w:val="22"/>
          <w:szCs w:val="22"/>
        </w:rPr>
        <w:t>preceded by a planning meeting of the NDP group on 9 February 2016 to make appropriate preparations.</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numPr>
          <w:ilvl w:val="0"/>
          <w:numId w:val="2"/>
        </w:numPr>
        <w:rPr>
          <w:rFonts w:ascii="Times New Roman" w:hAnsi="Times New Roman" w:eastAsia="TimesNewRomanPSMT" w:cs="TimesNewRomanPSMT"/>
          <w:b/>
          <w:b/>
          <w:bCs/>
          <w:sz w:val="22"/>
          <w:szCs w:val="22"/>
        </w:rPr>
      </w:pPr>
      <w:r>
        <w:rPr>
          <w:rFonts w:eastAsia="TimesNewRomanPSMT" w:cs="TimesNewRomanPSMT"/>
          <w:b/>
          <w:bCs/>
          <w:sz w:val="22"/>
          <w:szCs w:val="22"/>
        </w:rPr>
        <w:t>Playing Field &amp; Playground</w:t>
      </w:r>
    </w:p>
    <w:p>
      <w:pPr>
        <w:pStyle w:val="Normal"/>
        <w:rPr>
          <w:rFonts w:ascii="Times New Roman" w:hAnsi="Times New Roman" w:eastAsia="TimesNewRomanPSMT" w:cs="TimesNewRomanPSMT"/>
          <w:b/>
          <w:b/>
          <w:bCs/>
          <w:sz w:val="22"/>
          <w:szCs w:val="22"/>
        </w:rPr>
      </w:pPr>
      <w:r>
        <w:rPr>
          <w:rFonts w:eastAsia="TimesNewRomanPSMT" w:cs="TimesNewRomanPSMT"/>
          <w:b/>
          <w:bCs/>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 xml:space="preserve">M Garcia reported that she had visited several playgrounds in the area to study the signs displayed by different councils and the safety surfaces in use. There does not appear to be a common theme to the signs, with a variety of warnings and disclaimers being displayed. </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It was further reported that several types of safety surface were observed, some of which required regular maintenance. I Seccombe suggested that M Garcia contact the Clerk at Ilmington Parish Council for advice and to discuss the work which had been carried out at their playground.</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numPr>
          <w:ilvl w:val="0"/>
          <w:numId w:val="2"/>
        </w:numPr>
        <w:rPr>
          <w:rFonts w:ascii="Times New Roman" w:hAnsi="Times New Roman" w:eastAsia="TimesNewRomanPSMT" w:cs="TimesNewRomanPSMT"/>
          <w:b/>
          <w:b/>
          <w:bCs/>
          <w:sz w:val="22"/>
          <w:szCs w:val="22"/>
        </w:rPr>
      </w:pPr>
      <w:r>
        <w:rPr>
          <w:rFonts w:eastAsia="TimesNewRomanPSMT" w:cs="TimesNewRomanPSMT"/>
          <w:b/>
          <w:bCs/>
          <w:sz w:val="22"/>
          <w:szCs w:val="22"/>
        </w:rPr>
        <w:t>Traffic Issues</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 xml:space="preserve">The Traffic Issues Group will be holding a meeting </w:t>
      </w:r>
      <w:r>
        <w:rPr>
          <w:rFonts w:eastAsia="TimesNewRomanPSMT" w:cs="TimesNewRomanPSMT"/>
          <w:b w:val="false"/>
          <w:bCs w:val="false"/>
          <w:sz w:val="22"/>
          <w:szCs w:val="22"/>
        </w:rPr>
        <w:t xml:space="preserve">in the near future </w:t>
      </w:r>
      <w:r>
        <w:rPr>
          <w:rFonts w:eastAsia="TimesNewRomanPSMT" w:cs="TimesNewRomanPSMT"/>
          <w:b w:val="false"/>
          <w:bCs w:val="false"/>
          <w:sz w:val="22"/>
          <w:szCs w:val="22"/>
        </w:rPr>
        <w:t>which will be reported to the next Council meeting.</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 xml:space="preserve">K Osborne reported that </w:t>
      </w:r>
      <w:r>
        <w:rPr>
          <w:rFonts w:eastAsia="TimesNewRomanPSMT" w:cs="TimesNewRomanPSMT"/>
          <w:b w:val="false"/>
          <w:bCs w:val="false"/>
          <w:sz w:val="22"/>
          <w:szCs w:val="22"/>
        </w:rPr>
        <w:t xml:space="preserve">the following </w:t>
      </w:r>
      <w:r>
        <w:rPr>
          <w:rFonts w:eastAsia="TimesNewRomanPSMT" w:cs="TimesNewRomanPSMT"/>
          <w:b w:val="false"/>
          <w:bCs w:val="false"/>
          <w:sz w:val="22"/>
          <w:szCs w:val="22"/>
        </w:rPr>
        <w:t xml:space="preserve">new contacts had been identified at Warwickshire Police and </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 xml:space="preserve">WCC Highways who </w:t>
      </w:r>
      <w:r>
        <w:rPr>
          <w:rFonts w:eastAsia="TimesNewRomanPSMT" w:cs="TimesNewRomanPSMT"/>
          <w:b w:val="false"/>
          <w:bCs w:val="false"/>
          <w:sz w:val="22"/>
          <w:szCs w:val="22"/>
        </w:rPr>
        <w:t xml:space="preserve">are able to </w:t>
      </w:r>
      <w:r>
        <w:rPr>
          <w:rFonts w:eastAsia="TimesNewRomanPSMT" w:cs="TimesNewRomanPSMT"/>
          <w:b w:val="false"/>
          <w:bCs w:val="false"/>
          <w:sz w:val="22"/>
          <w:szCs w:val="22"/>
        </w:rPr>
        <w:t>assist with the issue of vehicles contravening the weight limits in Loxley:</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Peter Rouse - peter.rouse@warwickshire.pnn.police.uk – 01788 852055</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Gary Palmer - garypalmer@warwickshire.gov.uk – 01926 412648</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pPr>
      <w:r>
        <w:rPr>
          <w:rFonts w:eastAsia="TimesNewRomanPSMT" w:cs="TimesNewRomanPSMT"/>
          <w:b w:val="false"/>
          <w:bCs w:val="false"/>
          <w:sz w:val="22"/>
          <w:szCs w:val="22"/>
        </w:rPr>
        <w:t>T</w:t>
      </w:r>
      <w:r>
        <w:rPr>
          <w:rFonts w:eastAsia="TimesNewRomanPSMT" w:cs="TimesNewRomanPSMT"/>
          <w:b w:val="false"/>
          <w:bCs w:val="false"/>
          <w:sz w:val="22"/>
          <w:szCs w:val="22"/>
        </w:rPr>
        <w:t>he Clerk and K Osborne will write a suitable letter describing the problems being experienced and request additional weight restriction signs and the amendment of  the existing Traffic Regulation Order to include Loxley Lane.</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 xml:space="preserve">The Clerk reported that no response had been received to the email requesting that the worn white lines at the junction of Goldicote Road and Manor Lane be refreshed. I Seccombe requested that she be sent a copy of the email addressed </w:t>
      </w:r>
      <w:r>
        <w:rPr>
          <w:rFonts w:eastAsia="TimesNewRomanPSMT" w:cs="TimesNewRomanPSMT"/>
          <w:b w:val="false"/>
          <w:bCs w:val="false"/>
          <w:sz w:val="22"/>
          <w:szCs w:val="22"/>
        </w:rPr>
        <w:t xml:space="preserve">to </w:t>
      </w:r>
      <w:r>
        <w:rPr>
          <w:rFonts w:eastAsia="TimesNewRomanPSMT" w:cs="TimesNewRomanPSMT"/>
          <w:b w:val="false"/>
          <w:bCs w:val="false"/>
          <w:sz w:val="22"/>
          <w:szCs w:val="22"/>
        </w:rPr>
        <w:t xml:space="preserve">J Morris at WCC Highways </w:t>
      </w:r>
      <w:r>
        <w:rPr>
          <w:rFonts w:eastAsia="TimesNewRomanPSMT" w:cs="TimesNewRomanPSMT"/>
          <w:b w:val="false"/>
          <w:bCs w:val="false"/>
          <w:sz w:val="22"/>
          <w:szCs w:val="22"/>
        </w:rPr>
        <w:t xml:space="preserve">and that she would speak with him to prompt a response to the Council's query.  </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pPr>
      <w:r>
        <w:rPr>
          <w:rFonts w:eastAsia="TimesNewRomanPSMT" w:cs="TimesNewRomanPSMT"/>
          <w:b w:val="false"/>
          <w:bCs w:val="false"/>
          <w:sz w:val="22"/>
          <w:szCs w:val="22"/>
        </w:rPr>
        <w:t xml:space="preserve">G Jones reported that </w:t>
      </w:r>
      <w:r>
        <w:rPr>
          <w:rFonts w:eastAsia="TimesNewRomanPSMT" w:cs="TimesNewRomanPSMT"/>
          <w:b w:val="false"/>
          <w:bCs w:val="false"/>
          <w:sz w:val="22"/>
          <w:szCs w:val="22"/>
        </w:rPr>
        <w:t xml:space="preserve">a complaint had been received from </w:t>
      </w:r>
      <w:r>
        <w:rPr>
          <w:rFonts w:eastAsia="TimesNewRomanPSMT" w:cs="TimesNewRomanPSMT"/>
          <w:b w:val="false"/>
          <w:bCs w:val="false"/>
          <w:sz w:val="22"/>
          <w:szCs w:val="22"/>
        </w:rPr>
        <w:t>a</w:t>
      </w:r>
      <w:r>
        <w:rPr>
          <w:rFonts w:eastAsia="TimesNewRomanPSMT" w:cs="TimesNewRomanPSMT"/>
          <w:b w:val="false"/>
          <w:bCs w:val="false"/>
          <w:sz w:val="22"/>
          <w:szCs w:val="22"/>
        </w:rPr>
        <w:t xml:space="preserve"> resident  concerning </w:t>
      </w:r>
      <w:r>
        <w:rPr>
          <w:rFonts w:eastAsia="TimesNewRomanPSMT" w:cs="TimesNewRomanPSMT"/>
          <w:b w:val="false"/>
          <w:bCs w:val="false"/>
          <w:sz w:val="22"/>
          <w:szCs w:val="22"/>
        </w:rPr>
        <w:t xml:space="preserve">the illuminated sign located </w:t>
      </w:r>
      <w:r>
        <w:rPr>
          <w:rFonts w:eastAsia="TimesNewRomanPSMT" w:cs="TimesNewRomanPSMT"/>
          <w:b w:val="false"/>
          <w:bCs w:val="false"/>
          <w:sz w:val="22"/>
          <w:szCs w:val="22"/>
        </w:rPr>
        <w:t>in Goldicote Road</w:t>
      </w:r>
      <w:r>
        <w:rPr>
          <w:rFonts w:eastAsia="TimesNewRomanPSMT" w:cs="TimesNewRomanPSMT"/>
          <w:b w:val="false"/>
          <w:bCs w:val="false"/>
          <w:sz w:val="22"/>
          <w:szCs w:val="22"/>
        </w:rPr>
        <w:t>. WCC Highways have agreed to relocate the sign to the opposite side of the road, further from the affected houses at no cost to the Council.</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widowControl/>
        <w:suppressAutoHyphens w:val="true"/>
        <w:spacing w:lineRule="auto" w:line="240" w:before="0" w:after="0"/>
        <w:contextualSpacing/>
        <w:rPr>
          <w:rFonts w:ascii="Times New Roman" w:hAnsi="Times New Roman" w:eastAsia="TimesNewRomanPSMT" w:cs="Times New Roman"/>
          <w:b w:val="false"/>
          <w:b w:val="false"/>
          <w:bCs w:val="false"/>
          <w:sz w:val="22"/>
          <w:szCs w:val="22"/>
        </w:rPr>
      </w:pPr>
      <w:r>
        <w:rPr>
          <w:rFonts w:eastAsia="TimesNewRomanPSMT" w:cs="Times New Roman"/>
          <w:b w:val="false"/>
          <w:bCs w:val="false"/>
          <w:sz w:val="22"/>
          <w:szCs w:val="22"/>
        </w:rPr>
      </w:r>
    </w:p>
    <w:p>
      <w:pPr>
        <w:pStyle w:val="Normal"/>
        <w:widowControl/>
        <w:suppressAutoHyphens w:val="true"/>
        <w:spacing w:lineRule="auto" w:line="240" w:before="0" w:after="0"/>
        <w:contextualSpacing/>
        <w:rPr>
          <w:rFonts w:ascii="Times New Roman" w:hAnsi="Times New Roman" w:eastAsia="TimesNewRomanPSMT" w:cs="Times New Roman"/>
          <w:b w:val="false"/>
          <w:b w:val="false"/>
          <w:bCs w:val="false"/>
          <w:sz w:val="22"/>
          <w:szCs w:val="22"/>
        </w:rPr>
      </w:pPr>
      <w:r>
        <w:rPr>
          <w:rFonts w:eastAsia="TimesNewRomanPSMT" w:cs="Times New Roman"/>
          <w:b w:val="false"/>
          <w:bCs w:val="false"/>
          <w:sz w:val="22"/>
          <w:szCs w:val="22"/>
        </w:rPr>
      </w:r>
    </w:p>
    <w:p>
      <w:pPr>
        <w:pStyle w:val="Normal"/>
        <w:widowControl/>
        <w:suppressAutoHyphens w:val="true"/>
        <w:spacing w:lineRule="auto" w:line="240" w:before="0" w:after="0"/>
        <w:contextualSpacing/>
        <w:rPr>
          <w:rFonts w:ascii="Times New Roman" w:hAnsi="Times New Roman" w:eastAsia="TimesNewRomanPSMT" w:cs="Times New Roman"/>
          <w:b w:val="false"/>
          <w:b w:val="false"/>
          <w:bCs w:val="false"/>
          <w:sz w:val="22"/>
          <w:szCs w:val="22"/>
        </w:rPr>
      </w:pPr>
      <w:r>
        <w:rPr>
          <w:rFonts w:eastAsia="TimesNewRomanPSMT" w:cs="Times New Roman"/>
          <w:b w:val="false"/>
          <w:bCs w:val="false"/>
          <w:sz w:val="22"/>
          <w:szCs w:val="22"/>
        </w:rPr>
      </w:r>
    </w:p>
    <w:p>
      <w:pPr>
        <w:pStyle w:val="Normal"/>
        <w:widowControl/>
        <w:suppressAutoHyphens w:val="true"/>
        <w:spacing w:lineRule="auto" w:line="240" w:before="0" w:after="0"/>
        <w:contextualSpacing/>
        <w:rPr>
          <w:rFonts w:ascii="Times New Roman" w:hAnsi="Times New Roman" w:eastAsia="TimesNewRomanPSMT" w:cs="Times New Roman"/>
          <w:b w:val="false"/>
          <w:b w:val="false"/>
          <w:bCs w:val="false"/>
          <w:sz w:val="22"/>
          <w:szCs w:val="22"/>
        </w:rPr>
      </w:pPr>
      <w:r>
        <w:rPr>
          <w:rFonts w:eastAsia="TimesNewRomanPSMT" w:cs="Times New Roman"/>
          <w:b w:val="false"/>
          <w:bCs w:val="false"/>
          <w:sz w:val="22"/>
          <w:szCs w:val="22"/>
        </w:rPr>
      </w:r>
    </w:p>
    <w:p>
      <w:pPr>
        <w:pStyle w:val="Normal"/>
        <w:widowControl/>
        <w:suppressAutoHyphens w:val="true"/>
        <w:spacing w:lineRule="auto" w:line="240" w:before="0" w:after="0"/>
        <w:contextualSpacing/>
        <w:rPr>
          <w:rFonts w:ascii="Times New Roman" w:hAnsi="Times New Roman" w:eastAsia="TimesNewRomanPSMT" w:cs="Times New Roman"/>
          <w:b w:val="false"/>
          <w:b w:val="false"/>
          <w:bCs w:val="false"/>
          <w:sz w:val="22"/>
          <w:szCs w:val="22"/>
        </w:rPr>
      </w:pPr>
      <w:r>
        <w:rPr>
          <w:rFonts w:eastAsia="TimesNewRomanPSMT" w:cs="Times New Roman"/>
          <w:b w:val="false"/>
          <w:bCs w:val="false"/>
          <w:sz w:val="22"/>
          <w:szCs w:val="22"/>
        </w:rPr>
      </w:r>
    </w:p>
    <w:p>
      <w:pPr>
        <w:pStyle w:val="Normal"/>
        <w:widowControl/>
        <w:suppressAutoHyphens w:val="true"/>
        <w:spacing w:lineRule="auto" w:line="240" w:before="0" w:after="0"/>
        <w:contextualSpacing/>
        <w:rPr>
          <w:rFonts w:ascii="Times New Roman" w:hAnsi="Times New Roman" w:eastAsia="TimesNewRomanPSMT" w:cs="Times New Roman"/>
          <w:b w:val="false"/>
          <w:b w:val="false"/>
          <w:bCs w:val="false"/>
          <w:sz w:val="22"/>
          <w:szCs w:val="22"/>
        </w:rPr>
      </w:pPr>
      <w:r>
        <w:rPr>
          <w:rFonts w:eastAsia="TimesNewRomanPSMT" w:cs="Times New Roman"/>
          <w:b w:val="false"/>
          <w:bCs w:val="false"/>
          <w:sz w:val="22"/>
          <w:szCs w:val="22"/>
        </w:rPr>
        <w:t>Initials</w:t>
        <w:tab/>
        <w:t>__________</w:t>
        <w:tab/>
        <w:t>G Jones (Chairman)</w:t>
      </w:r>
    </w:p>
    <w:p>
      <w:pPr>
        <w:pStyle w:val="Normal"/>
        <w:widowControl/>
        <w:suppressAutoHyphens w:val="true"/>
        <w:spacing w:lineRule="auto" w:line="240" w:before="0" w:after="0"/>
        <w:contextualSpacing/>
        <w:rPr>
          <w:rFonts w:ascii="Times New Roman" w:hAnsi="Times New Roman" w:eastAsia="TimesNewRomanPSMT" w:cs="TimesNewRomanPSMT"/>
          <w:b/>
          <w:b/>
          <w:bCs/>
          <w:sz w:val="22"/>
          <w:szCs w:val="22"/>
        </w:rPr>
      </w:pPr>
      <w:r>
        <w:rPr>
          <w:rFonts w:eastAsia="TimesNewRomanPSMT" w:cs="TimesNewRomanPSMT"/>
          <w:b/>
          <w:bCs/>
          <w:sz w:val="22"/>
          <w:szCs w:val="22"/>
        </w:rPr>
      </w:r>
      <w:r>
        <w:br w:type="page"/>
      </w:r>
    </w:p>
    <w:p>
      <w:pPr>
        <w:pStyle w:val="Normal"/>
        <w:numPr>
          <w:ilvl w:val="0"/>
          <w:numId w:val="2"/>
        </w:numPr>
        <w:rPr>
          <w:rFonts w:ascii="Times New Roman" w:hAnsi="Times New Roman" w:eastAsia="TimesNewRomanPSMT" w:cs="TimesNewRomanPSMT"/>
          <w:b/>
          <w:b/>
          <w:bCs/>
          <w:sz w:val="22"/>
          <w:szCs w:val="22"/>
        </w:rPr>
      </w:pPr>
      <w:r>
        <w:rPr>
          <w:rFonts w:eastAsia="TimesNewRomanPSMT" w:cs="TimesNewRomanPSMT"/>
          <w:b/>
          <w:bCs/>
          <w:sz w:val="22"/>
          <w:szCs w:val="22"/>
        </w:rPr>
        <w:t>Lengthsman Scheme</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The Clerk reported on his attendance at a partnership meeting between the parish councils participating in the local pilot of the scheme. It was noted that Kineton Parish Council had withdrawn from the scheme, leaving Wellesbourne &amp; Walton, Loxley, Newbold Pacey &amp; Ashorne and Moreton Morrell parish councils as the remaining participants.</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 xml:space="preserve">The </w:t>
      </w:r>
      <w:r>
        <w:rPr>
          <w:rFonts w:eastAsia="TimesNewRomanPSMT" w:cs="TimesNewRomanPSMT"/>
          <w:b w:val="false"/>
          <w:bCs w:val="false"/>
          <w:sz w:val="22"/>
          <w:szCs w:val="22"/>
        </w:rPr>
        <w:t xml:space="preserve">parish </w:t>
      </w:r>
      <w:r>
        <w:rPr>
          <w:rFonts w:eastAsia="TimesNewRomanPSMT" w:cs="TimesNewRomanPSMT"/>
          <w:b w:val="false"/>
          <w:bCs w:val="false"/>
          <w:sz w:val="22"/>
          <w:szCs w:val="22"/>
        </w:rPr>
        <w:t>representatives present agreed that 25 hours per month to be shared equally amongst the partnership councils would be sufficient to address the majority of maintenance tasks.</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WCC will be providing funding of £7500 over a period of 18 months to fund the project, which will start in May 2016 and run until October 2017.</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The Clerk will circulate the draft scheme proposal and notes of the meeting held on 10 December 2015.</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T</w:t>
      </w:r>
      <w:r>
        <w:rPr>
          <w:rFonts w:eastAsia="TimesNewRomanPSMT" w:cs="TimesNewRomanPSMT"/>
          <w:b w:val="false"/>
          <w:bCs w:val="false"/>
          <w:sz w:val="22"/>
          <w:szCs w:val="22"/>
        </w:rPr>
        <w:t xml:space="preserve">he meeting agreed that the traffic calming and play area groups would be approached to put forward proposals for consideration by the Council to be pursued as part of this initiative. G Jones noted two traffic signs in the village that were leaning and required attention to improve visibility. </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numPr>
          <w:ilvl w:val="0"/>
          <w:numId w:val="2"/>
        </w:numPr>
        <w:rPr>
          <w:rFonts w:ascii="Times New Roman" w:hAnsi="Times New Roman" w:eastAsia="TimesNewRomanPSMT" w:cs="TimesNewRomanPSMT"/>
          <w:b/>
          <w:b/>
          <w:bCs/>
          <w:sz w:val="22"/>
          <w:szCs w:val="22"/>
        </w:rPr>
      </w:pPr>
      <w:r>
        <w:rPr>
          <w:rFonts w:eastAsia="TimesNewRomanPSMT" w:cs="TimesNewRomanPSMT"/>
          <w:b/>
          <w:bCs/>
          <w:sz w:val="22"/>
          <w:szCs w:val="22"/>
        </w:rPr>
        <w:t>Defibrillator</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 xml:space="preserve">D Sutherland reported that discussions were continuing to identify suitable sites to install the defibrillator which would be both publicly accessible and have an electricity supply available. There is still a possibility of funding being obtained by public donations, but this </w:t>
      </w:r>
      <w:r>
        <w:rPr>
          <w:rFonts w:eastAsia="TimesNewRomanPSMT" w:cs="TimesNewRomanPSMT"/>
          <w:b w:val="false"/>
          <w:bCs w:val="false"/>
          <w:sz w:val="22"/>
          <w:szCs w:val="22"/>
        </w:rPr>
        <w:t>re</w:t>
      </w:r>
      <w:r>
        <w:rPr>
          <w:rFonts w:eastAsia="TimesNewRomanPSMT" w:cs="TimesNewRomanPSMT"/>
          <w:b w:val="false"/>
          <w:bCs w:val="false"/>
          <w:sz w:val="22"/>
          <w:szCs w:val="22"/>
        </w:rPr>
        <w:t>venue requires further investigation.</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A further report will be made when progress has been made.</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numPr>
          <w:ilvl w:val="0"/>
          <w:numId w:val="2"/>
        </w:numPr>
        <w:rPr/>
      </w:pPr>
      <w:r>
        <w:rPr>
          <w:rFonts w:eastAsia="TimesNewRomanPSMT" w:cs="TimesNewRomanPSMT"/>
          <w:b w:val="false"/>
          <w:bCs w:val="false"/>
          <w:sz w:val="22"/>
          <w:szCs w:val="22"/>
        </w:rPr>
        <w:t xml:space="preserve"> </w:t>
      </w:r>
      <w:r>
        <w:rPr>
          <w:rFonts w:eastAsia="TimesNewRomanPSMT" w:cs="TimesNewRomanPSMT"/>
          <w:b/>
          <w:bCs/>
          <w:sz w:val="22"/>
          <w:szCs w:val="22"/>
        </w:rPr>
        <w:t>Royal Garden Party</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pPr>
      <w:r>
        <w:rPr>
          <w:rFonts w:eastAsia="TimesNewRomanPSMT" w:cs="TimesNewRomanPSMT"/>
          <w:b w:val="false"/>
          <w:bCs w:val="false"/>
          <w:sz w:val="22"/>
          <w:szCs w:val="22"/>
        </w:rPr>
        <w:t xml:space="preserve">The Clerk reported that WALC were seeking nominations from member councils </w:t>
      </w:r>
      <w:r>
        <w:rPr>
          <w:rFonts w:eastAsia="TimesNewRomanPSMT" w:cs="TimesNewRomanPSMT"/>
          <w:b w:val="false"/>
          <w:bCs w:val="false"/>
          <w:sz w:val="22"/>
          <w:szCs w:val="22"/>
        </w:rPr>
        <w:t>for a councillor to attend a Royal Garden Party on 24 May 2016.</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A resolution that P Gregory-Hood should attend was proposed by G Jones and seconded by K Osborne and passed unanimously.</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The Clerk will provide P Gregory-Hood with the necessary application form for completion.</w:t>
      </w:r>
    </w:p>
    <w:p>
      <w:pPr>
        <w:pStyle w:val="Normal"/>
        <w:numPr>
          <w:ilvl w:val="0"/>
          <w:numId w:val="0"/>
        </w:numPr>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numPr>
          <w:ilvl w:val="0"/>
          <w:numId w:val="2"/>
        </w:numPr>
        <w:rPr>
          <w:rFonts w:ascii="Times New Roman" w:hAnsi="Times New Roman" w:eastAsia="TimesNewRomanPSMT" w:cs="TimesNewRomanPSMT"/>
          <w:b/>
          <w:b/>
          <w:bCs/>
          <w:sz w:val="22"/>
          <w:szCs w:val="22"/>
        </w:rPr>
      </w:pPr>
      <w:r>
        <w:rPr>
          <w:rFonts w:eastAsia="TimesNewRomanPSMT" w:cs="TimesNewRomanPSMT"/>
          <w:b/>
          <w:bCs/>
          <w:sz w:val="22"/>
          <w:szCs w:val="22"/>
        </w:rPr>
        <w:t>Correspondence</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b w:val="false"/>
          <w:b w:val="false"/>
          <w:bCs w:val="false"/>
          <w:sz w:val="22"/>
          <w:szCs w:val="22"/>
        </w:rPr>
      </w:pPr>
      <w:r>
        <w:rPr>
          <w:b w:val="false"/>
          <w:bCs w:val="false"/>
          <w:sz w:val="22"/>
          <w:szCs w:val="22"/>
        </w:rPr>
        <w:t>All relevant correspondence received since the last meeting has been forwarded to members by email.</w:t>
      </w:r>
    </w:p>
    <w:p>
      <w:pPr>
        <w:pStyle w:val="Normal"/>
        <w:rPr>
          <w:b w:val="false"/>
          <w:b w:val="false"/>
          <w:bCs w:val="false"/>
          <w:sz w:val="22"/>
          <w:szCs w:val="22"/>
        </w:rPr>
      </w:pPr>
      <w:r>
        <w:rPr>
          <w:b w:val="false"/>
          <w:bCs w:val="false"/>
          <w:sz w:val="22"/>
          <w:szCs w:val="22"/>
        </w:rPr>
      </w:r>
    </w:p>
    <w:p>
      <w:pPr>
        <w:pStyle w:val="Normal"/>
        <w:numPr>
          <w:ilvl w:val="0"/>
          <w:numId w:val="2"/>
        </w:numPr>
        <w:rPr>
          <w:b/>
          <w:b/>
          <w:bCs/>
          <w:sz w:val="22"/>
          <w:szCs w:val="22"/>
        </w:rPr>
      </w:pPr>
      <w:r>
        <w:rPr>
          <w:b/>
          <w:bCs/>
          <w:sz w:val="22"/>
          <w:szCs w:val="22"/>
        </w:rPr>
        <w:t>Any other business</w:t>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sz w:val="22"/>
          <w:szCs w:val="22"/>
        </w:rPr>
        <w:t xml:space="preserve">D Sutherland and J Whitehorn requested that they attend the </w:t>
      </w:r>
      <w:r>
        <w:rPr>
          <w:rFonts w:eastAsia="TimesNewRomanPSMT" w:cs="TimesNewRomanPSMT"/>
          <w:b w:val="false"/>
          <w:bCs w:val="false"/>
          <w:i/>
          <w:iCs/>
          <w:sz w:val="22"/>
          <w:szCs w:val="22"/>
        </w:rPr>
        <w:t xml:space="preserve">Being a Better Councillor </w:t>
      </w:r>
      <w:r>
        <w:rPr>
          <w:rFonts w:eastAsia="TimesNewRomanPSMT" w:cs="TimesNewRomanPSMT"/>
          <w:b w:val="false"/>
          <w:bCs w:val="false"/>
          <w:i w:val="false"/>
          <w:iCs w:val="false"/>
          <w:sz w:val="22"/>
          <w:szCs w:val="22"/>
        </w:rPr>
        <w:t>training course being held at Ettington Community Centre on 2 April 2016. The Clerk will make the necessary arrangements.</w:t>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t>K Osborne reported that the footpath across the field to the rear of his house had been blocked by tape and an electrical system used to contain the horses which graze the field. The Clerk will report the matter to the appropriate officer at WCC.</w:t>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r>
    </w:p>
    <w:p>
      <w:pPr>
        <w:pStyle w:val="Normal"/>
        <w:widowControl/>
        <w:suppressAutoHyphens w:val="true"/>
        <w:spacing w:lineRule="auto" w:line="240" w:before="0" w:after="0"/>
        <w:contextualSpacing/>
        <w:rPr>
          <w:rFonts w:ascii="Times New Roman" w:hAnsi="Times New Roman" w:eastAsia="TimesNewRomanPSMT" w:cs="Times New Roman"/>
          <w:b w:val="false"/>
          <w:b w:val="false"/>
          <w:bCs w:val="false"/>
          <w:i w:val="false"/>
          <w:i w:val="false"/>
          <w:iCs w:val="false"/>
          <w:sz w:val="22"/>
          <w:szCs w:val="22"/>
        </w:rPr>
      </w:pPr>
      <w:r>
        <w:rPr>
          <w:rFonts w:eastAsia="TimesNewRomanPSMT" w:cs="Times New Roman"/>
          <w:b w:val="false"/>
          <w:bCs w:val="false"/>
          <w:i w:val="false"/>
          <w:iCs w:val="false"/>
          <w:sz w:val="22"/>
          <w:szCs w:val="22"/>
        </w:rPr>
        <w:t>Initials</w:t>
        <w:tab/>
        <w:t>__________</w:t>
        <w:tab/>
        <w:t>G Jones (Chairman)</w:t>
      </w:r>
      <w:r>
        <w:br w:type="page"/>
      </w:r>
    </w:p>
    <w:p>
      <w:pPr>
        <w:pStyle w:val="Normal"/>
        <w:numPr>
          <w:ilvl w:val="0"/>
          <w:numId w:val="2"/>
        </w:numPr>
        <w:rPr>
          <w:b/>
          <w:b/>
          <w:bCs/>
          <w:sz w:val="22"/>
          <w:szCs w:val="22"/>
        </w:rPr>
      </w:pPr>
      <w:r>
        <w:rPr>
          <w:b/>
          <w:bCs/>
          <w:sz w:val="22"/>
          <w:szCs w:val="22"/>
        </w:rPr>
        <w:t>Date of Next Meeting</w:t>
      </w:r>
    </w:p>
    <w:p>
      <w:pPr>
        <w:pStyle w:val="Normal"/>
        <w:numPr>
          <w:ilvl w:val="0"/>
          <w:numId w:val="0"/>
        </w:numPr>
        <w:rPr>
          <w:rFonts w:ascii="TimesNewRomanPSMT" w:hAnsi="TimesNewRomanPSMT" w:eastAsia="TimesNewRomanPSMT" w:cs="TimesNewRomanPSMT"/>
          <w:b w:val="false"/>
          <w:b w:val="false"/>
          <w:bCs w:val="false"/>
          <w:i w:val="false"/>
          <w:i w:val="false"/>
          <w:iCs w:val="false"/>
          <w:sz w:val="22"/>
          <w:szCs w:val="22"/>
        </w:rPr>
      </w:pPr>
      <w:r>
        <w:rPr>
          <w:rFonts w:eastAsia="TimesNewRomanPSMT" w:cs="TimesNewRomanPSMT" w:ascii="TimesNewRomanPSMT" w:hAnsi="TimesNewRomanPSMT"/>
          <w:b w:val="false"/>
          <w:bCs w:val="false"/>
          <w:i w:val="false"/>
          <w:iCs w:val="false"/>
          <w:sz w:val="22"/>
          <w:szCs w:val="22"/>
        </w:rPr>
      </w:r>
    </w:p>
    <w:p>
      <w:pPr>
        <w:pStyle w:val="Normal"/>
        <w:rPr>
          <w:rFonts w:ascii="Times New Roman" w:hAnsi="Times New Roman" w:eastAsia="TimesNewRomanPSMT" w:cs="TimesNewRomanPSMT"/>
          <w:b w:val="false"/>
          <w:b w:val="false"/>
          <w:bCs w:val="false"/>
          <w:sz w:val="22"/>
          <w:szCs w:val="22"/>
        </w:rPr>
      </w:pPr>
      <w:r>
        <w:rPr>
          <w:rFonts w:eastAsia="TimesNewRomanPSMT" w:cs="TimesNewRomanPSMT"/>
          <w:b w:val="false"/>
          <w:bCs w:val="false"/>
          <w:i w:val="false"/>
          <w:iCs w:val="false"/>
          <w:sz w:val="22"/>
          <w:szCs w:val="22"/>
        </w:rPr>
        <w:t xml:space="preserve">The next meeting of the Parish Council will take place on </w:t>
      </w:r>
      <w:r>
        <w:rPr>
          <w:rFonts w:eastAsia="TimesNewRomanPSMT" w:cs="TimesNewRomanPSMT"/>
          <w:b w:val="false"/>
          <w:bCs w:val="false"/>
          <w:i w:val="false"/>
          <w:iCs w:val="false"/>
          <w:sz w:val="22"/>
          <w:szCs w:val="22"/>
        </w:rPr>
        <w:t>Monday 21</w:t>
      </w:r>
      <w:r>
        <w:rPr>
          <w:rFonts w:eastAsia="TimesNewRomanPSMT" w:cs="TimesNewRomanPSMT"/>
          <w:b w:val="false"/>
          <w:bCs w:val="false"/>
          <w:i w:val="false"/>
          <w:iCs w:val="false"/>
          <w:sz w:val="22"/>
          <w:szCs w:val="22"/>
          <w:vertAlign w:val="superscript"/>
        </w:rPr>
        <w:t>st</w:t>
      </w:r>
      <w:r>
        <w:rPr>
          <w:rFonts w:eastAsia="TimesNewRomanPSMT" w:cs="TimesNewRomanPSMT"/>
          <w:b w:val="false"/>
          <w:bCs w:val="false"/>
          <w:i w:val="false"/>
          <w:iCs w:val="false"/>
          <w:sz w:val="22"/>
          <w:szCs w:val="22"/>
        </w:rPr>
        <w:t xml:space="preserve"> March 2016 at 19:30 </w:t>
      </w:r>
      <w:r>
        <w:rPr>
          <w:rFonts w:eastAsia="TimesNewRomanPSMT" w:cs="TimesNewRomanPSMT"/>
          <w:b w:val="false"/>
          <w:bCs w:val="false"/>
          <w:i w:val="false"/>
          <w:iCs w:val="false"/>
          <w:sz w:val="22"/>
          <w:szCs w:val="22"/>
        </w:rPr>
        <w:t>at Loxley School</w:t>
      </w:r>
      <w:r>
        <w:rPr>
          <w:rFonts w:eastAsia="TimesNewRomanPSMT" w:cs="TimesNewRomanPSMT"/>
          <w:b w:val="false"/>
          <w:bCs w:val="false"/>
          <w:i w:val="false"/>
          <w:iCs w:val="false"/>
          <w:sz w:val="22"/>
          <w:szCs w:val="22"/>
        </w:rPr>
        <w:t>.</w:t>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t>The meeting closed at 21:25.</w:t>
      </w:r>
    </w:p>
    <w:p>
      <w:pPr>
        <w:pStyle w:val="Normal"/>
        <w:rPr>
          <w:rFonts w:ascii="Times New Roman" w:hAnsi="Times New Roman" w:eastAsia="TimesNewRomanPSMT" w:cs="TimesNewRomanPSMT"/>
          <w:b w:val="false"/>
          <w:b w:val="false"/>
          <w:bCs w:val="false"/>
          <w:i w:val="false"/>
          <w:i w:val="false"/>
          <w:iCs w:val="false"/>
          <w:sz w:val="22"/>
          <w:szCs w:val="22"/>
        </w:rPr>
      </w:pPr>
      <w:r>
        <w:rPr>
          <w:rFonts w:eastAsia="TimesNewRomanPSMT" w:cs="TimesNewRomanPSMT"/>
          <w:b w:val="false"/>
          <w:bCs w:val="false"/>
          <w:i w:val="false"/>
          <w:iCs w:val="false"/>
          <w:sz w:val="22"/>
          <w:szCs w:val="22"/>
        </w:rPr>
      </w:r>
    </w:p>
    <w:p>
      <w:pPr>
        <w:pStyle w:val="Normal"/>
        <w:widowControl/>
        <w:suppressAutoHyphens w:val="true"/>
        <w:spacing w:lineRule="auto" w:line="240" w:before="0" w:after="0"/>
        <w:contextualSpacing/>
        <w:rPr>
          <w:rFonts w:ascii="Times New Roman" w:hAnsi="Times New Roman" w:eastAsia="TimesNewRomanPSMT" w:cs="Times New Roman"/>
          <w:b w:val="false"/>
          <w:b w:val="false"/>
          <w:bCs w:val="false"/>
          <w:sz w:val="22"/>
          <w:szCs w:val="22"/>
        </w:rPr>
      </w:pPr>
      <w:r>
        <w:rPr>
          <w:rFonts w:eastAsia="TimesNewRomanPSMT" w:cs="Times New Roman"/>
          <w:b w:val="false"/>
          <w:bCs w:val="false"/>
          <w:sz w:val="22"/>
          <w:szCs w:val="22"/>
        </w:rPr>
      </w:r>
    </w:p>
    <w:p>
      <w:pPr>
        <w:pStyle w:val="Normal"/>
        <w:widowControl/>
        <w:suppressAutoHyphens w:val="true"/>
        <w:autoSpaceDE w:val="false"/>
        <w:spacing w:lineRule="auto" w:line="240" w:before="0" w:after="0"/>
        <w:contextualSpacing/>
        <w:rPr>
          <w:rFonts w:ascii="TimesNewRomanPSMT" w:hAnsi="TimesNewRomanPSMT" w:eastAsia="TimesNewRomanPSMT" w:cs="TimesNewRomanPSMT"/>
          <w:b w:val="false"/>
          <w:b w:val="false"/>
          <w:bCs w:val="false"/>
          <w:sz w:val="22"/>
          <w:szCs w:val="22"/>
        </w:rPr>
      </w:pPr>
      <w:r>
        <w:rPr>
          <w:rFonts w:eastAsia="TimesNewRomanPSMT" w:cs="TimesNewRomanPSMT" w:ascii="TimesNewRomanPSMT" w:hAnsi="TimesNewRomanPSMT"/>
          <w:b w:val="false"/>
          <w:bCs w:val="false"/>
          <w:sz w:val="22"/>
          <w:szCs w:val="22"/>
        </w:rPr>
        <w:t>Signed:</w:t>
        <w:tab/>
        <w:tab/>
        <w:t>________________________</w:t>
        <w:tab/>
        <w:t>G Jones (Chairman)</w:t>
        <w:tab/>
        <w:t>Date:</w:t>
        <w:tab/>
        <w:t>___________</w:t>
      </w:r>
    </w:p>
    <w:sectPr>
      <w:headerReference w:type="default" r:id="rId2"/>
      <w:footerReference w:type="default" r:id="rId3"/>
      <w:type w:val="nextPage"/>
      <w:pgSz w:w="11906" w:h="16838"/>
      <w:pgMar w:left="1418" w:right="1418" w:header="454" w:top="1374" w:footer="454" w:bottom="730" w:gutter="0"/>
      <w:pgNumType w:start="37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Calibri">
    <w:charset w:val="00"/>
    <w:family w:val="swiss"/>
    <w:pitch w:val="variable"/>
  </w:font>
  <w:font w:name="TimesNewRomanPSMT">
    <w:charset w:val="00"/>
    <w:family w:val="auto"/>
    <w:pitch w:val="default"/>
  </w:font>
  <w:font w:name="TimesNewRomanPSMT">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371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ageBreakBefore w:val="false"/>
      <w:widowControl/>
      <w:suppressAutoHyphens w:val="true"/>
      <w:bidi w:val="0"/>
      <w:ind w:left="0" w:right="-170" w:hanging="0"/>
      <w:jc w:val="center"/>
      <w:rPr>
        <w:rFonts w:ascii="Times New Roman" w:hAnsi="Times New Roman" w:cs="Times New Roman"/>
        <w:b w:val="false"/>
        <w:b w:val="false"/>
        <w:bCs w:val="false"/>
        <w:i w:val="false"/>
        <w:i w:val="false"/>
        <w:iCs w:val="false"/>
        <w:strike w:val="false"/>
        <w:dstrike w:val="false"/>
        <w:shadow/>
        <w:position w:val="0"/>
        <w:sz w:val="64"/>
        <w:sz w:val="64"/>
        <w:szCs w:val="64"/>
        <w:u w:val="none"/>
        <w:vertAlign w:val="baseline"/>
      </w:rPr>
    </w:pPr>
    <w:r>
      <w:rPr>
        <w:rFonts w:cs="Times New Roman"/>
        <w:b w:val="false"/>
        <w:bCs w:val="false"/>
        <w:i w:val="false"/>
        <w:iCs w:val="false"/>
        <w:strike w:val="false"/>
        <w:dstrike w:val="false"/>
        <w:shadow/>
        <w:position w:val="0"/>
        <w:sz w:val="64"/>
        <w:sz w:val="64"/>
        <w:szCs w:val="64"/>
        <w:u w:val="none"/>
        <w:vertAlign w:val="baseline"/>
      </w:rPr>
      <w:t>Loxley Parish Council</w:t>
    </w:r>
  </w:p>
  <w:p>
    <w:pPr>
      <w:pStyle w:val="Normal"/>
      <w:widowControl/>
      <w:suppressAutoHyphens w:val="true"/>
      <w:bidi w:val="0"/>
      <w:ind w:left="0" w:right="-170" w:hanging="0"/>
      <w:jc w:val="center"/>
      <w:rPr>
        <w:rFonts w:ascii="Times New Roman" w:hAnsi="Times New Roman" w:cs="Times New Roman"/>
        <w:b w:val="false"/>
        <w:b w:val="false"/>
        <w:bCs w:val="false"/>
        <w:i w:val="false"/>
        <w:i w:val="false"/>
        <w:iCs w:val="false"/>
        <w:strike w:val="false"/>
        <w:dstrike w:val="false"/>
        <w:shadow/>
        <w:position w:val="0"/>
        <w:sz w:val="16"/>
        <w:sz w:val="16"/>
        <w:szCs w:val="16"/>
        <w:u w:val="none"/>
        <w:vertAlign w:val="baseline"/>
      </w:rPr>
    </w:pPr>
    <w:r>
      <w:rPr>
        <w:rFonts w:cs="Times New Roman"/>
        <w:b w:val="false"/>
        <w:bCs w:val="false"/>
        <w:i w:val="false"/>
        <w:iCs w:val="false"/>
        <w:strike w:val="false"/>
        <w:dstrike w:val="false"/>
        <w:shadow/>
        <w:position w:val="0"/>
        <w:sz w:val="16"/>
        <w:sz w:val="16"/>
        <w:szCs w:val="16"/>
        <w:u w:val="none"/>
        <w:vertAlign w:val="baseline"/>
      </w:rPr>
      <w:t>___________________________________________________________________________________________________________________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sz w:val="22"/>
        <w:szCs w:val="22"/>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decimal"/>
      <w:lvlText w:val="%1."/>
      <w:lvlJc w:val="left"/>
      <w:pPr>
        <w:ind w:left="360" w:hanging="360"/>
      </w:pPr>
      <w:rPr>
        <w:sz w:val="22"/>
        <w:b/>
        <w:szCs w:val="22"/>
        <w:bCs/>
        <w:rFonts w:cs="Times New Roman"/>
      </w:rPr>
    </w:lvl>
    <w:lvl w:ilvl="1">
      <w:start w:val="1"/>
      <w:numFmt w:val="decimal"/>
      <w:lvlText w:val="%1.%2"/>
      <w:lvlJc w:val="left"/>
      <w:pPr>
        <w:ind w:left="360" w:hanging="360"/>
      </w:pPr>
      <w:rPr>
        <w:sz w:val="22"/>
        <w:b/>
        <w:szCs w:val="22"/>
        <w:bCs/>
        <w:rFonts w:cs="Times New Roman"/>
      </w:rPr>
    </w:lvl>
    <w:lvl w:ilvl="2">
      <w:start w:val="1"/>
      <w:numFmt w:val="decimal"/>
      <w:lvlText w:val="%1.%2.%3"/>
      <w:lvlJc w:val="left"/>
      <w:pPr>
        <w:ind w:left="720" w:hanging="720"/>
      </w:pPr>
      <w:rPr>
        <w:sz w:val="22"/>
        <w:b/>
        <w:szCs w:val="22"/>
        <w:bCs/>
        <w:rFonts w:cs="Times New Roman"/>
      </w:rPr>
    </w:lvl>
    <w:lvl w:ilvl="3">
      <w:start w:val="1"/>
      <w:numFmt w:val="decimal"/>
      <w:lvlText w:val="%1.%2.%3.%4"/>
      <w:lvlJc w:val="left"/>
      <w:pPr>
        <w:ind w:left="720" w:hanging="720"/>
      </w:pPr>
      <w:rPr>
        <w:sz w:val="22"/>
        <w:b/>
        <w:szCs w:val="22"/>
        <w:bCs/>
        <w:rFonts w:cs="Times New Roman"/>
      </w:rPr>
    </w:lvl>
    <w:lvl w:ilvl="4">
      <w:start w:val="1"/>
      <w:numFmt w:val="decimal"/>
      <w:lvlText w:val="%1.%2.%3.%4.%5"/>
      <w:lvlJc w:val="left"/>
      <w:pPr>
        <w:ind w:left="1080" w:hanging="1080"/>
      </w:pPr>
      <w:rPr>
        <w:sz w:val="22"/>
        <w:b/>
        <w:szCs w:val="22"/>
        <w:bCs/>
        <w:rFonts w:cs="Times New Roman"/>
      </w:rPr>
    </w:lvl>
    <w:lvl w:ilvl="5">
      <w:start w:val="1"/>
      <w:numFmt w:val="decimal"/>
      <w:lvlText w:val="%1.%2.%3.%4.%5.%6"/>
      <w:lvlJc w:val="left"/>
      <w:pPr>
        <w:ind w:left="1080" w:hanging="1080"/>
      </w:pPr>
      <w:rPr>
        <w:sz w:val="22"/>
        <w:b/>
        <w:szCs w:val="22"/>
        <w:bCs/>
        <w:rFonts w:cs="Times New Roman"/>
      </w:rPr>
    </w:lvl>
    <w:lvl w:ilvl="6">
      <w:start w:val="1"/>
      <w:numFmt w:val="decimal"/>
      <w:lvlText w:val="%1.%2.%3.%4.%5.%6.%7"/>
      <w:lvlJc w:val="left"/>
      <w:pPr>
        <w:ind w:left="1440" w:hanging="1440"/>
      </w:pPr>
      <w:rPr>
        <w:sz w:val="22"/>
        <w:b/>
        <w:szCs w:val="22"/>
        <w:bCs/>
        <w:rFonts w:cs="Times New Roman"/>
      </w:rPr>
    </w:lvl>
    <w:lvl w:ilvl="7">
      <w:start w:val="1"/>
      <w:numFmt w:val="decimal"/>
      <w:lvlText w:val="%1.%2.%3.%4.%5.%6.%7.%8"/>
      <w:lvlJc w:val="left"/>
      <w:pPr>
        <w:ind w:left="1440" w:hanging="1440"/>
      </w:pPr>
      <w:rPr>
        <w:sz w:val="22"/>
        <w:b/>
        <w:szCs w:val="22"/>
        <w:bCs/>
        <w:rFonts w:cs="Times New Roman"/>
      </w:rPr>
    </w:lvl>
    <w:lvl w:ilvl="8">
      <w:start w:val="1"/>
      <w:numFmt w:val="decimal"/>
      <w:lvlText w:val="%1.%2.%3.%4.%5.%6.%7.%8.%9"/>
      <w:lvlJc w:val="left"/>
      <w:pPr>
        <w:ind w:left="1440" w:hanging="1440"/>
      </w:pPr>
      <w:rPr>
        <w:sz w:val="22"/>
        <w:b/>
        <w:szCs w:val="22"/>
        <w:bCs/>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en-GB"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GB" w:eastAsia="zh-CN"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character" w:styleId="WW8Num1z0">
    <w:name w:val="WW8Num1z0"/>
    <w:qFormat/>
    <w:rPr/>
  </w:style>
  <w:style w:type="character" w:styleId="WW8Num1z1">
    <w:name w:val="WW8Num1z1"/>
    <w:qFormat/>
    <w:rPr>
      <w:sz w:val="22"/>
      <w:szCs w:val="22"/>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bCs/>
      <w:sz w:val="22"/>
      <w:szCs w:val="22"/>
    </w:rPr>
  </w:style>
  <w:style w:type="character" w:styleId="WW8Num3z0">
    <w:name w:val="WW8Num3z0"/>
    <w:qFormat/>
    <w:rPr/>
  </w:style>
  <w:style w:type="character" w:styleId="WW8Num3z1">
    <w:name w:val="WW8Num3z1"/>
    <w:qFormat/>
    <w:rPr>
      <w:sz w:val="22"/>
      <w:szCs w:val="22"/>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5z0">
    <w:name w:val="WW8Num5z0"/>
    <w:qFormat/>
    <w:rPr/>
  </w:style>
  <w:style w:type="character" w:styleId="WW8Num5z1">
    <w:name w:val="WW8Num5z1"/>
    <w:qFormat/>
    <w:rPr>
      <w:sz w:val="22"/>
      <w:szCs w:val="22"/>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DefaultParagraphFont">
    <w:name w:val="Default Paragraph Font"/>
    <w:qFormat/>
    <w:rPr/>
  </w:style>
  <w:style w:type="character" w:styleId="WW8Num2z1">
    <w:name w:val="WW8Num2z1"/>
    <w:qFormat/>
    <w:rPr>
      <w:sz w:val="22"/>
      <w:szCs w:val="22"/>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6z0">
    <w:name w:val="WW8Num6z0"/>
    <w:qFormat/>
    <w:rPr/>
  </w:style>
  <w:style w:type="character" w:styleId="WW8Num6z1">
    <w:name w:val="WW8Num6z1"/>
    <w:qFormat/>
    <w:rPr>
      <w:sz w:val="22"/>
      <w:szCs w:val="22"/>
    </w:rPr>
  </w:style>
  <w:style w:type="character" w:styleId="WW8Num7z0">
    <w:name w:val="WW8Num7z0"/>
    <w:qFormat/>
    <w:rPr/>
  </w:style>
  <w:style w:type="character" w:styleId="WW8Num7z1">
    <w:name w:val="WW8Num7z1"/>
    <w:qFormat/>
    <w:rPr>
      <w:sz w:val="22"/>
      <w:szCs w:val="22"/>
    </w:rPr>
  </w:style>
  <w:style w:type="character" w:styleId="WW8Num8z0">
    <w:name w:val="WW8Num8z0"/>
    <w:qFormat/>
    <w:rPr>
      <w:b/>
      <w:sz w:val="22"/>
      <w:szCs w:val="22"/>
    </w:rPr>
  </w:style>
  <w:style w:type="character" w:styleId="WW8Num8z1">
    <w:name w:val="WW8Num8z1"/>
    <w:qFormat/>
    <w:rPr>
      <w:b/>
      <w:sz w:val="22"/>
      <w:szCs w:val="22"/>
    </w:rPr>
  </w:style>
  <w:style w:type="character" w:styleId="WW8Num9z0">
    <w:name w:val="WW8Num9z0"/>
    <w:qFormat/>
    <w:rPr/>
  </w:style>
  <w:style w:type="character" w:styleId="WW8Num9z1">
    <w:name w:val="WW8Num9z1"/>
    <w:qFormat/>
    <w:rPr>
      <w:sz w:val="22"/>
      <w:szCs w:val="22"/>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z w:val="22"/>
      <w:szCs w:val="22"/>
    </w:rPr>
  </w:style>
  <w:style w:type="character" w:styleId="WW8Num12z0">
    <w:name w:val="WW8Num12z0"/>
    <w:qFormat/>
    <w:rPr/>
  </w:style>
  <w:style w:type="character" w:styleId="WW8Num12z1">
    <w:name w:val="WW8Num12z1"/>
    <w:qFormat/>
    <w:rPr>
      <w:sz w:val="22"/>
      <w:szCs w:val="22"/>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z w:val="22"/>
      <w:szCs w:val="22"/>
    </w:rPr>
  </w:style>
  <w:style w:type="character" w:styleId="WW8Num15z0">
    <w:name w:val="WW8Num15z0"/>
    <w:qFormat/>
    <w:rPr/>
  </w:style>
  <w:style w:type="character" w:styleId="WW8Num15z1">
    <w:name w:val="WW8Num15z1"/>
    <w:qFormat/>
    <w:rPr>
      <w:sz w:val="22"/>
      <w:szCs w:val="22"/>
    </w:rPr>
  </w:style>
  <w:style w:type="character" w:styleId="WW8Num16z0">
    <w:name w:val="WW8Num16z0"/>
    <w:qFormat/>
    <w:rPr/>
  </w:style>
  <w:style w:type="character" w:styleId="WW8Num16z1">
    <w:name w:val="WW8Num16z1"/>
    <w:qFormat/>
    <w:rPr>
      <w:sz w:val="22"/>
      <w:szCs w:val="22"/>
    </w:rPr>
  </w:style>
  <w:style w:type="character" w:styleId="WW8Num17z0">
    <w:name w:val="WW8Num17z0"/>
    <w:qFormat/>
    <w:rPr/>
  </w:style>
  <w:style w:type="character" w:styleId="WW8Num17z1">
    <w:name w:val="WW8Num17z1"/>
    <w:qFormat/>
    <w:rPr>
      <w:sz w:val="22"/>
      <w:szCs w:val="22"/>
    </w:rPr>
  </w:style>
  <w:style w:type="character" w:styleId="WW8Num18z0">
    <w:name w:val="WW8Num18z0"/>
    <w:qFormat/>
    <w:rPr/>
  </w:style>
  <w:style w:type="character" w:styleId="WW8Num18z1">
    <w:name w:val="WW8Num18z1"/>
    <w:qFormat/>
    <w:rPr>
      <w:sz w:val="22"/>
      <w:szCs w:val="22"/>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z w:val="22"/>
      <w:szCs w:val="22"/>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DefaultParagraphFont">
    <w:name w:val="WW-Default Paragraph Font"/>
    <w:qFormat/>
    <w:rPr/>
  </w:style>
  <w:style w:type="character" w:styleId="PageNumber">
    <w:name w:val="Page Number"/>
    <w:basedOn w:val="WWDefaultParagraphFont"/>
    <w:rPr/>
  </w:style>
  <w:style w:type="character" w:styleId="FooterChar">
    <w:name w:val="Footer Char"/>
    <w:basedOn w:val="WWDefaultParagraphFont"/>
    <w:qFormat/>
    <w:rPr>
      <w:sz w:val="24"/>
      <w:szCs w:val="24"/>
    </w:rPr>
  </w:style>
  <w:style w:type="character" w:styleId="InternetLink">
    <w:name w:val="Internet Link"/>
    <w:basedOn w:val="WWDefaultParagraphFont"/>
    <w:rPr>
      <w:color w:val="0000FF"/>
      <w:u w:val="single"/>
    </w:rPr>
  </w:style>
  <w:style w:type="character" w:styleId="Block">
    <w:name w:val="block"/>
    <w:basedOn w:val="WWDefaultParagraphFon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List2">
    <w:name w:val="List 2"/>
    <w:basedOn w:val="Normal"/>
    <w:pPr>
      <w:ind w:left="566" w:right="0" w:hanging="283"/>
    </w:pPr>
    <w:rPr/>
  </w:style>
  <w:style w:type="paragraph" w:styleId="List3">
    <w:name w:val="List 3"/>
    <w:basedOn w:val="Normal"/>
    <w:pPr>
      <w:ind w:left="849" w:right="0" w:hanging="283"/>
    </w:pPr>
    <w:rPr/>
  </w:style>
  <w:style w:type="paragraph" w:styleId="Title">
    <w:name w:val="Title"/>
    <w:basedOn w:val="Normal"/>
    <w:next w:val="Subtitle"/>
    <w:qFormat/>
    <w:pPr>
      <w:spacing w:before="240" w:after="60"/>
      <w:jc w:val="center"/>
    </w:pPr>
    <w:rPr>
      <w:rFonts w:ascii="Arial" w:hAnsi="Arial" w:cs="Arial"/>
      <w:b/>
      <w:bCs/>
      <w:sz w:val="32"/>
      <w:szCs w:val="32"/>
    </w:rPr>
  </w:style>
  <w:style w:type="paragraph" w:styleId="Subtitle">
    <w:name w:val="Subtitle"/>
    <w:basedOn w:val="Normal"/>
    <w:next w:val="TextBody"/>
    <w:qFormat/>
    <w:pPr>
      <w:spacing w:before="0" w:after="60"/>
      <w:jc w:val="center"/>
    </w:pPr>
    <w:rPr>
      <w:rFonts w:ascii="Arial" w:hAnsi="Arial" w:cs="Arial"/>
    </w:rPr>
  </w:style>
  <w:style w:type="paragraph" w:styleId="NoSpacing">
    <w:name w:val="No Spacing"/>
    <w:qFormat/>
    <w:pPr>
      <w:widowControl/>
      <w:suppressAutoHyphens w:val="true"/>
      <w:kinsoku w:val="true"/>
      <w:overflowPunct w:val="true"/>
      <w:autoSpaceDE w:val="true"/>
      <w:bidi w:val="0"/>
    </w:pPr>
    <w:rPr>
      <w:rFonts w:ascii="Calibri" w:hAnsi="Calibri" w:eastAsia="Calibri" w:cs="Calibri"/>
      <w:color w:val="auto"/>
      <w:sz w:val="22"/>
      <w:szCs w:val="22"/>
      <w:lang w:val="en-GB" w:eastAsia="zh-CN" w:bidi="ar-SA"/>
    </w:rPr>
  </w:style>
  <w:style w:type="paragraph" w:styleId="Quotations">
    <w:name w:val="Quotations"/>
    <w:basedOn w:val="Normal"/>
    <w:qFormat/>
    <w:pPr>
      <w:spacing w:before="0" w:after="283"/>
      <w:ind w:left="567" w:right="567" w:hanging="0"/>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1749</TotalTime>
  <Application>LibreOffice/5.0.4.2$Windows_x86 LibreOffice_project/2b9802c1994aa0b7dc6079e128979269cf95bc78</Application>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2014-07-08T20:30:00Z</dcterms:created>
  <dc:creator>Wendy</dc:creator>
  <dc:language>en-GB</dc:language>
  <cp:lastModifiedBy>Darryl Armstrong</cp:lastModifiedBy>
  <dcterms:modified xsi:type="dcterms:W3CDTF">2016-01-27T20:08:00Z</dcterms:modified>
  <cp:revision>243</cp:revision>
  <dc:title>LOXLEY PARISH COUNCIL</dc:title>
</cp:coreProperties>
</file>